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75" w:rsidRPr="00596A4D" w:rsidRDefault="005F6B75" w:rsidP="005F6B75">
      <w:pPr>
        <w:jc w:val="center"/>
        <w:rPr>
          <w:color w:val="000000"/>
        </w:rPr>
      </w:pPr>
      <w:r>
        <w:rPr>
          <w:noProof/>
          <w:color w:val="000000"/>
        </w:rPr>
        <w:drawing>
          <wp:inline distT="0" distB="0" distL="0" distR="0" wp14:anchorId="0229F738" wp14:editId="1EFDD465">
            <wp:extent cx="548640" cy="6680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668020"/>
                    </a:xfrm>
                    <a:prstGeom prst="rect">
                      <a:avLst/>
                    </a:prstGeom>
                    <a:noFill/>
                    <a:ln>
                      <a:noFill/>
                    </a:ln>
                  </pic:spPr>
                </pic:pic>
              </a:graphicData>
            </a:graphic>
          </wp:inline>
        </w:drawing>
      </w:r>
    </w:p>
    <w:p w:rsidR="005F6B75" w:rsidRPr="00596A4D" w:rsidRDefault="005F6B75" w:rsidP="005F6B75">
      <w:pPr>
        <w:widowControl w:val="0"/>
        <w:autoSpaceDE w:val="0"/>
        <w:autoSpaceDN w:val="0"/>
        <w:adjustRightInd w:val="0"/>
        <w:ind w:firstLine="567"/>
      </w:pPr>
      <w:r w:rsidRPr="00596A4D">
        <w:tab/>
      </w:r>
      <w:r w:rsidRPr="00596A4D">
        <w:tab/>
      </w:r>
      <w:r w:rsidRPr="00596A4D">
        <w:tab/>
      </w:r>
      <w:r w:rsidRPr="00596A4D">
        <w:tab/>
      </w:r>
      <w:r w:rsidRPr="00596A4D">
        <w:tab/>
      </w:r>
      <w:r w:rsidRPr="00596A4D">
        <w:tab/>
      </w:r>
      <w:r w:rsidRPr="00596A4D">
        <w:tab/>
      </w:r>
      <w:r w:rsidRPr="00596A4D">
        <w:tab/>
      </w:r>
      <w:r w:rsidRPr="00596A4D">
        <w:tab/>
      </w:r>
      <w:r w:rsidRPr="00596A4D">
        <w:tab/>
      </w:r>
    </w:p>
    <w:p w:rsidR="005F6B75" w:rsidRPr="00692B9A" w:rsidRDefault="005F6B75" w:rsidP="005F6B75">
      <w:pPr>
        <w:widowControl w:val="0"/>
        <w:autoSpaceDE w:val="0"/>
        <w:autoSpaceDN w:val="0"/>
        <w:adjustRightInd w:val="0"/>
        <w:jc w:val="center"/>
        <w:outlineLvl w:val="0"/>
        <w:rPr>
          <w:b/>
          <w:bCs/>
          <w:sz w:val="28"/>
          <w:szCs w:val="28"/>
        </w:rPr>
      </w:pPr>
      <w:r w:rsidRPr="00692B9A">
        <w:rPr>
          <w:b/>
          <w:bCs/>
          <w:sz w:val="28"/>
          <w:szCs w:val="28"/>
        </w:rPr>
        <w:t>АДМИНИСТРАЦИЯ ЕТКУЛЬСКОГО МУНИЦИПАЛЬНОГО РАЙОНА</w:t>
      </w:r>
    </w:p>
    <w:p w:rsidR="005F6B75" w:rsidRPr="00692B9A" w:rsidRDefault="005F6B75" w:rsidP="005F6B75">
      <w:pPr>
        <w:widowControl w:val="0"/>
        <w:autoSpaceDE w:val="0"/>
        <w:autoSpaceDN w:val="0"/>
        <w:adjustRightInd w:val="0"/>
        <w:jc w:val="center"/>
        <w:rPr>
          <w:b/>
          <w:bCs/>
          <w:sz w:val="28"/>
          <w:szCs w:val="28"/>
        </w:rPr>
      </w:pPr>
      <w:r w:rsidRPr="00692B9A">
        <w:rPr>
          <w:b/>
          <w:bCs/>
          <w:sz w:val="28"/>
          <w:szCs w:val="28"/>
        </w:rPr>
        <w:t>ПОСТАНОВЛЕНИЕ</w:t>
      </w:r>
    </w:p>
    <w:p w:rsidR="005F6B75" w:rsidRPr="00692B9A" w:rsidRDefault="005F6B75" w:rsidP="005F6B75">
      <w:pPr>
        <w:widowControl w:val="0"/>
        <w:autoSpaceDE w:val="0"/>
        <w:autoSpaceDN w:val="0"/>
        <w:adjustRightInd w:val="0"/>
      </w:pPr>
      <w:r w:rsidRPr="00692B9A">
        <w:rPr>
          <w:noProof/>
        </w:rPr>
        <mc:AlternateContent>
          <mc:Choice Requires="wps">
            <w:drawing>
              <wp:anchor distT="0" distB="0" distL="114300" distR="114300" simplePos="0" relativeHeight="251659264" behindDoc="0" locked="0" layoutInCell="1" allowOverlap="1" wp14:anchorId="174C498F" wp14:editId="64AEB868">
                <wp:simplePos x="0" y="0"/>
                <wp:positionH relativeFrom="column">
                  <wp:posOffset>0</wp:posOffset>
                </wp:positionH>
                <wp:positionV relativeFrom="paragraph">
                  <wp:posOffset>98425</wp:posOffset>
                </wp:positionV>
                <wp:extent cx="6057900" cy="0"/>
                <wp:effectExtent l="28575" t="31750" r="28575" b="349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AB3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BTOKIzHQIAADoEAAAOAAAAAAAAAAAAAAAAAC4CAABkcnMvZTJvRG9jLnhtbFBLAQIt&#10;ABQABgAIAAAAIQC10xaS3QAAAAYBAAAPAAAAAAAAAAAAAAAAAHcEAABkcnMvZG93bnJldi54bWxQ&#10;SwUGAAAAAAQABADzAAAAgQUAAAAA&#10;" strokeweight="4.5pt">
                <v:stroke linestyle="thinThick"/>
              </v:line>
            </w:pict>
          </mc:Fallback>
        </mc:AlternateContent>
      </w:r>
    </w:p>
    <w:p w:rsidR="005F6B75" w:rsidRPr="00D81FE3" w:rsidRDefault="00B7141F" w:rsidP="005F6B75">
      <w:pPr>
        <w:widowControl w:val="0"/>
        <w:autoSpaceDE w:val="0"/>
        <w:autoSpaceDN w:val="0"/>
        <w:adjustRightInd w:val="0"/>
      </w:pPr>
      <w:r>
        <w:t>_____________</w:t>
      </w:r>
      <w:r w:rsidR="005F6B75" w:rsidRPr="00D81FE3">
        <w:t xml:space="preserve"> </w:t>
      </w:r>
      <w:r w:rsidR="00EF2E1F">
        <w:t>№</w:t>
      </w:r>
      <w:r w:rsidR="005F6B75" w:rsidRPr="00D81FE3">
        <w:t xml:space="preserve"> </w:t>
      </w:r>
      <w:r>
        <w:t>___</w:t>
      </w:r>
    </w:p>
    <w:p w:rsidR="005F6B75" w:rsidRPr="00692B9A" w:rsidRDefault="005F6B75" w:rsidP="005F6B75">
      <w:pPr>
        <w:widowControl w:val="0"/>
        <w:autoSpaceDE w:val="0"/>
        <w:autoSpaceDN w:val="0"/>
        <w:adjustRightInd w:val="0"/>
      </w:pPr>
      <w:r w:rsidRPr="00692B9A">
        <w:t xml:space="preserve">    с.</w:t>
      </w:r>
      <w:r>
        <w:t xml:space="preserve"> </w:t>
      </w:r>
      <w:r w:rsidRPr="00692B9A">
        <w:t>Еткуль</w:t>
      </w:r>
    </w:p>
    <w:tbl>
      <w:tblPr>
        <w:tblW w:w="0" w:type="auto"/>
        <w:tblLook w:val="04A0" w:firstRow="1" w:lastRow="0" w:firstColumn="1" w:lastColumn="0" w:noHBand="0" w:noVBand="1"/>
      </w:tblPr>
      <w:tblGrid>
        <w:gridCol w:w="3936"/>
      </w:tblGrid>
      <w:tr w:rsidR="005F6B75" w:rsidRPr="00596A4D" w:rsidTr="00B7141F">
        <w:trPr>
          <w:trHeight w:val="1369"/>
        </w:trPr>
        <w:tc>
          <w:tcPr>
            <w:tcW w:w="3936" w:type="dxa"/>
          </w:tcPr>
          <w:p w:rsidR="005F6B75" w:rsidRPr="00596A4D" w:rsidRDefault="005F6B75" w:rsidP="00C236F0">
            <w:pPr>
              <w:ind w:firstLine="567"/>
              <w:jc w:val="both"/>
              <w:rPr>
                <w:sz w:val="28"/>
                <w:szCs w:val="28"/>
              </w:rPr>
            </w:pPr>
          </w:p>
          <w:p w:rsidR="005F6B75" w:rsidRPr="00596A4D" w:rsidRDefault="005F6B75" w:rsidP="00B7141F">
            <w:pPr>
              <w:jc w:val="both"/>
              <w:rPr>
                <w:sz w:val="28"/>
                <w:szCs w:val="28"/>
              </w:rPr>
            </w:pPr>
            <w:r w:rsidRPr="00596A4D">
              <w:rPr>
                <w:sz w:val="28"/>
                <w:szCs w:val="28"/>
              </w:rPr>
              <w:t xml:space="preserve">Об </w:t>
            </w:r>
            <w:r>
              <w:rPr>
                <w:sz w:val="28"/>
                <w:szCs w:val="28"/>
              </w:rPr>
              <w:t>утверждении Порядка</w:t>
            </w:r>
            <w:r w:rsidR="00B7141F">
              <w:rPr>
                <w:sz w:val="28"/>
                <w:szCs w:val="28"/>
              </w:rPr>
              <w:t xml:space="preserve"> предоставления субсидий на поддержку садоводческих некоммерческих товариществ, расположенных на территории Еткульского муниципального района</w:t>
            </w:r>
            <w:r>
              <w:rPr>
                <w:sz w:val="28"/>
                <w:szCs w:val="28"/>
              </w:rPr>
              <w:t xml:space="preserve"> </w:t>
            </w:r>
          </w:p>
        </w:tc>
      </w:tr>
    </w:tbl>
    <w:p w:rsidR="005F6B75" w:rsidRPr="00596A4D" w:rsidRDefault="005F6B75" w:rsidP="005F6B75">
      <w:pPr>
        <w:ind w:firstLine="567"/>
        <w:rPr>
          <w:sz w:val="22"/>
          <w:szCs w:val="22"/>
        </w:rPr>
      </w:pPr>
    </w:p>
    <w:p w:rsidR="005F6B75" w:rsidRPr="00596A4D" w:rsidRDefault="005F6B75" w:rsidP="005F6B75">
      <w:pPr>
        <w:ind w:firstLine="567"/>
        <w:jc w:val="center"/>
        <w:rPr>
          <w:b/>
          <w:color w:val="333333"/>
        </w:rPr>
      </w:pPr>
    </w:p>
    <w:p w:rsidR="00B7141F" w:rsidRPr="000F4EA6" w:rsidRDefault="005F6B75" w:rsidP="000F4EA6">
      <w:pPr>
        <w:pStyle w:val="1"/>
        <w:spacing w:before="0" w:after="0"/>
        <w:ind w:firstLine="709"/>
        <w:jc w:val="both"/>
        <w:rPr>
          <w:rFonts w:ascii="Times New Roman" w:hAnsi="Times New Roman" w:cs="Times New Roman"/>
          <w:b w:val="0"/>
          <w:color w:val="auto"/>
          <w:sz w:val="28"/>
          <w:szCs w:val="28"/>
        </w:rPr>
      </w:pPr>
      <w:r w:rsidRPr="000F4EA6">
        <w:rPr>
          <w:rFonts w:ascii="Times New Roman" w:hAnsi="Times New Roman" w:cs="Times New Roman"/>
          <w:b w:val="0"/>
          <w:color w:val="auto"/>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00B7141F" w:rsidRPr="000F4EA6">
        <w:rPr>
          <w:rFonts w:ascii="Times New Roman" w:hAnsi="Times New Roman" w:cs="Times New Roman"/>
          <w:b w:val="0"/>
          <w:color w:val="auto"/>
          <w:sz w:val="28"/>
          <w:szCs w:val="28"/>
        </w:rPr>
        <w:t>статьей 78</w:t>
      </w:r>
      <w:r w:rsidR="000F4EA6" w:rsidRPr="000F4EA6">
        <w:rPr>
          <w:rFonts w:ascii="Times New Roman" w:hAnsi="Times New Roman" w:cs="Times New Roman"/>
          <w:b w:val="0"/>
          <w:color w:val="auto"/>
          <w:sz w:val="28"/>
          <w:szCs w:val="28"/>
        </w:rPr>
        <w:t>.1</w:t>
      </w:r>
      <w:r w:rsidR="00B7141F" w:rsidRPr="000F4EA6">
        <w:rPr>
          <w:rFonts w:ascii="Times New Roman" w:hAnsi="Times New Roman" w:cs="Times New Roman"/>
          <w:b w:val="0"/>
          <w:color w:val="auto"/>
          <w:sz w:val="28"/>
          <w:szCs w:val="28"/>
        </w:rPr>
        <w:t xml:space="preserve"> Бюджетного кодекса Российской Федерации, Постановлением Правительства РФ от 18.09.2020 №1492</w:t>
      </w:r>
      <w:r w:rsidR="000F4EA6" w:rsidRPr="000F4EA6">
        <w:rPr>
          <w:rFonts w:ascii="Times New Roman" w:hAnsi="Times New Roman" w:cs="Times New Roman"/>
          <w:b w:val="0"/>
          <w:color w:val="auto"/>
          <w:sz w:val="28"/>
          <w:szCs w:val="28"/>
        </w:rPr>
        <w:t xml:space="preserve"> </w:t>
      </w:r>
      <w:hyperlink r:id="rId6" w:history="1">
        <w:r w:rsidR="000F4EA6" w:rsidRPr="000F4EA6">
          <w:rPr>
            <w:rFonts w:ascii="Times New Roman" w:eastAsiaTheme="minorEastAsia" w:hAnsi="Times New Roman" w:cs="Times New Roman"/>
            <w:b w:val="0"/>
            <w:color w:val="auto"/>
            <w:sz w:val="28"/>
            <w:szCs w:val="28"/>
          </w:rPr>
          <w:t xml:space="preserve"> «О</w:t>
        </w:r>
        <w:r w:rsidR="000F4EA6" w:rsidRPr="000F4EA6">
          <w:rPr>
            <w:rStyle w:val="a5"/>
            <w:rFonts w:eastAsiaTheme="minorEastAsia"/>
            <w:b w:val="0"/>
            <w:bCs w:val="0"/>
            <w:sz w:val="28"/>
            <w:szCs w:val="28"/>
          </w:rPr>
          <w:t>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F2E1F">
          <w:rPr>
            <w:rStyle w:val="a5"/>
            <w:rFonts w:eastAsiaTheme="minorEastAsia"/>
            <w:b w:val="0"/>
            <w:bCs w:val="0"/>
            <w:sz w:val="28"/>
            <w:szCs w:val="28"/>
          </w:rPr>
          <w:t>»</w:t>
        </w:r>
      </w:hyperlink>
      <w:r w:rsidR="00B7141F" w:rsidRPr="000F4EA6">
        <w:rPr>
          <w:rFonts w:ascii="Times New Roman" w:hAnsi="Times New Roman" w:cs="Times New Roman"/>
          <w:b w:val="0"/>
          <w:color w:val="auto"/>
          <w:sz w:val="28"/>
          <w:szCs w:val="28"/>
        </w:rPr>
        <w:t>, Законом Челябинской области от 18.12.1997 №34-ЗО «О государственной поддержке сельскохозяйственного производства», в целях развития садоводческих некоммерческих объединений граждан Еткульского муниципального района</w:t>
      </w:r>
      <w:r w:rsidR="000F4EA6">
        <w:rPr>
          <w:rFonts w:ascii="Times New Roman" w:hAnsi="Times New Roman" w:cs="Times New Roman"/>
          <w:b w:val="0"/>
          <w:color w:val="auto"/>
          <w:sz w:val="28"/>
          <w:szCs w:val="28"/>
        </w:rPr>
        <w:t>,</w:t>
      </w:r>
    </w:p>
    <w:p w:rsidR="005F6B75" w:rsidRPr="00613DD7" w:rsidRDefault="005F6B75" w:rsidP="00EF2E1F">
      <w:pPr>
        <w:ind w:firstLine="567"/>
        <w:rPr>
          <w:sz w:val="28"/>
          <w:szCs w:val="28"/>
        </w:rPr>
      </w:pPr>
      <w:r w:rsidRPr="00613DD7">
        <w:rPr>
          <w:sz w:val="28"/>
          <w:szCs w:val="28"/>
        </w:rPr>
        <w:t>администрация Еткульского муниципального района ПОСТАНОВЛЯЕТ:</w:t>
      </w:r>
    </w:p>
    <w:p w:rsidR="005F6B75" w:rsidRPr="009014CB" w:rsidRDefault="005F6B75" w:rsidP="009014CB">
      <w:pPr>
        <w:pStyle w:val="a7"/>
        <w:numPr>
          <w:ilvl w:val="0"/>
          <w:numId w:val="1"/>
        </w:numPr>
        <w:tabs>
          <w:tab w:val="left" w:pos="1134"/>
        </w:tabs>
        <w:ind w:left="0" w:firstLine="709"/>
        <w:jc w:val="both"/>
        <w:rPr>
          <w:sz w:val="28"/>
          <w:szCs w:val="28"/>
        </w:rPr>
      </w:pPr>
      <w:r w:rsidRPr="009014CB">
        <w:rPr>
          <w:sz w:val="28"/>
          <w:szCs w:val="28"/>
        </w:rPr>
        <w:t xml:space="preserve">Утвердить прилагаемый Порядок </w:t>
      </w:r>
      <w:r w:rsidR="00B7141F" w:rsidRPr="009014CB">
        <w:rPr>
          <w:sz w:val="28"/>
          <w:szCs w:val="28"/>
        </w:rPr>
        <w:t>предоставления субсидий на поддержку садоводческих некоммерческих товариществ, расположенных на территории Еткульского муниципального района</w:t>
      </w:r>
      <w:r w:rsidRPr="009014CB">
        <w:rPr>
          <w:sz w:val="28"/>
          <w:szCs w:val="28"/>
        </w:rPr>
        <w:t>.</w:t>
      </w:r>
    </w:p>
    <w:p w:rsidR="009014CB" w:rsidRPr="009014CB" w:rsidRDefault="009014CB" w:rsidP="009014CB">
      <w:pPr>
        <w:pStyle w:val="a7"/>
        <w:numPr>
          <w:ilvl w:val="0"/>
          <w:numId w:val="1"/>
        </w:numPr>
        <w:tabs>
          <w:tab w:val="left" w:pos="1134"/>
        </w:tabs>
        <w:ind w:left="0" w:firstLine="709"/>
        <w:jc w:val="both"/>
        <w:rPr>
          <w:sz w:val="28"/>
          <w:szCs w:val="28"/>
        </w:rPr>
      </w:pPr>
      <w:r>
        <w:rPr>
          <w:sz w:val="28"/>
          <w:szCs w:val="28"/>
        </w:rPr>
        <w:t xml:space="preserve">Финансовому управлению администрации Еткульского муниципального района (Т.В. Неделко) утвердить типовую форму соглашения о </w:t>
      </w:r>
      <w:r w:rsidRPr="009014CB">
        <w:rPr>
          <w:sz w:val="28"/>
          <w:szCs w:val="28"/>
        </w:rPr>
        <w:t>предоставлени</w:t>
      </w:r>
      <w:r>
        <w:rPr>
          <w:sz w:val="28"/>
          <w:szCs w:val="28"/>
        </w:rPr>
        <w:t>и</w:t>
      </w:r>
      <w:r w:rsidRPr="009014CB">
        <w:rPr>
          <w:sz w:val="28"/>
          <w:szCs w:val="28"/>
        </w:rPr>
        <w:t xml:space="preserve"> субсидий на поддержку садоводческих некоммерческих товариществ, расположенных на территории Еткульского муниципального района</w:t>
      </w:r>
      <w:r>
        <w:rPr>
          <w:sz w:val="28"/>
          <w:szCs w:val="28"/>
        </w:rPr>
        <w:t xml:space="preserve">.   </w:t>
      </w:r>
    </w:p>
    <w:p w:rsidR="00B83940" w:rsidRPr="00613DD7" w:rsidRDefault="009014CB" w:rsidP="009014CB">
      <w:pPr>
        <w:tabs>
          <w:tab w:val="left" w:pos="1134"/>
        </w:tabs>
        <w:ind w:firstLine="709"/>
        <w:jc w:val="both"/>
        <w:rPr>
          <w:sz w:val="28"/>
          <w:szCs w:val="28"/>
        </w:rPr>
      </w:pPr>
      <w:r>
        <w:rPr>
          <w:sz w:val="28"/>
          <w:szCs w:val="28"/>
        </w:rPr>
        <w:t>3</w:t>
      </w:r>
      <w:r w:rsidR="00B83940">
        <w:rPr>
          <w:sz w:val="28"/>
          <w:szCs w:val="28"/>
        </w:rPr>
        <w:t xml:space="preserve">. Признать утратившим силу Постановление </w:t>
      </w:r>
      <w:r w:rsidR="00BC0E9C">
        <w:rPr>
          <w:sz w:val="28"/>
          <w:szCs w:val="28"/>
        </w:rPr>
        <w:t xml:space="preserve">администрации </w:t>
      </w:r>
      <w:r w:rsidR="00B83940">
        <w:rPr>
          <w:sz w:val="28"/>
          <w:szCs w:val="28"/>
        </w:rPr>
        <w:t>Еткульского муниципального района от 27.08.2018 №517</w:t>
      </w:r>
      <w:r w:rsidR="000F4EA6">
        <w:rPr>
          <w:sz w:val="28"/>
          <w:szCs w:val="28"/>
        </w:rPr>
        <w:t xml:space="preserve"> «</w:t>
      </w:r>
      <w:r w:rsidR="000F4EA6">
        <w:rPr>
          <w:rFonts w:eastAsia="Times New Roman CYR" w:cs="Times New Roman CYR"/>
          <w:sz w:val="28"/>
          <w:szCs w:val="28"/>
        </w:rPr>
        <w:t xml:space="preserve">Об утверждении Порядка предоставления субсидий на поддержку садоводческих </w:t>
      </w:r>
      <w:r w:rsidR="000F4EA6">
        <w:rPr>
          <w:rFonts w:eastAsia="Times New Roman CYR" w:cs="Times New Roman CYR"/>
          <w:sz w:val="28"/>
          <w:szCs w:val="28"/>
        </w:rPr>
        <w:lastRenderedPageBreak/>
        <w:t>некоммерческих товариществ, расположенных на территории Еткульского муниципального района»</w:t>
      </w:r>
      <w:r w:rsidR="00B83940">
        <w:rPr>
          <w:sz w:val="28"/>
          <w:szCs w:val="28"/>
        </w:rPr>
        <w:t>.</w:t>
      </w:r>
    </w:p>
    <w:p w:rsidR="000F4EA6" w:rsidRDefault="009014CB" w:rsidP="00265652">
      <w:pPr>
        <w:ind w:firstLine="709"/>
        <w:jc w:val="both"/>
        <w:rPr>
          <w:sz w:val="28"/>
          <w:szCs w:val="28"/>
        </w:rPr>
      </w:pPr>
      <w:r>
        <w:rPr>
          <w:sz w:val="28"/>
          <w:szCs w:val="28"/>
        </w:rPr>
        <w:t>4.</w:t>
      </w:r>
      <w:r w:rsidR="005F6B75" w:rsidRPr="00613DD7">
        <w:rPr>
          <w:sz w:val="28"/>
          <w:szCs w:val="28"/>
        </w:rPr>
        <w:t xml:space="preserve"> Отделу информационных технологий администрации Еткульского муниципального района (Марфина С.В.) разместить настоящее постановление на официальном сайте администрации Еткульского муниципального района.</w:t>
      </w:r>
    </w:p>
    <w:p w:rsidR="00265652" w:rsidRDefault="00265652" w:rsidP="00265652">
      <w:pPr>
        <w:spacing w:after="200"/>
        <w:ind w:firstLine="709"/>
        <w:jc w:val="both"/>
        <w:rPr>
          <w:sz w:val="28"/>
          <w:szCs w:val="28"/>
        </w:rPr>
      </w:pPr>
      <w:r>
        <w:rPr>
          <w:sz w:val="28"/>
          <w:szCs w:val="28"/>
        </w:rPr>
        <w:t>5</w:t>
      </w:r>
      <w:r w:rsidRPr="00613DD7">
        <w:rPr>
          <w:sz w:val="28"/>
          <w:szCs w:val="28"/>
        </w:rPr>
        <w:t>.</w:t>
      </w:r>
      <w:r>
        <w:rPr>
          <w:sz w:val="28"/>
          <w:szCs w:val="28"/>
        </w:rPr>
        <w:t xml:space="preserve"> </w:t>
      </w:r>
      <w:r w:rsidRPr="00613DD7">
        <w:rPr>
          <w:sz w:val="28"/>
          <w:szCs w:val="28"/>
        </w:rPr>
        <w:t xml:space="preserve">Контроль за выполнением настоящего постановления возложить на заместителя главы Еткульского муниципального района </w:t>
      </w:r>
      <w:r>
        <w:rPr>
          <w:sz w:val="28"/>
          <w:szCs w:val="28"/>
        </w:rPr>
        <w:t xml:space="preserve">Е.В. Попову. </w:t>
      </w:r>
    </w:p>
    <w:p w:rsidR="00265652" w:rsidRDefault="00265652" w:rsidP="00265652">
      <w:pPr>
        <w:ind w:firstLine="567"/>
        <w:jc w:val="both"/>
        <w:rPr>
          <w:sz w:val="28"/>
          <w:szCs w:val="28"/>
        </w:rPr>
      </w:pPr>
    </w:p>
    <w:p w:rsidR="00265652" w:rsidRDefault="00265652" w:rsidP="00265652">
      <w:pPr>
        <w:ind w:firstLine="567"/>
        <w:jc w:val="both"/>
        <w:rPr>
          <w:sz w:val="28"/>
          <w:szCs w:val="28"/>
        </w:rPr>
      </w:pPr>
    </w:p>
    <w:p w:rsidR="00265652" w:rsidRDefault="00265652" w:rsidP="00265652">
      <w:pPr>
        <w:ind w:firstLine="567"/>
        <w:jc w:val="both"/>
        <w:rPr>
          <w:sz w:val="28"/>
          <w:szCs w:val="28"/>
        </w:rPr>
      </w:pPr>
    </w:p>
    <w:p w:rsidR="00265652" w:rsidRPr="00596A4D" w:rsidRDefault="00265652" w:rsidP="00265652">
      <w:pPr>
        <w:jc w:val="both"/>
        <w:rPr>
          <w:sz w:val="28"/>
          <w:szCs w:val="28"/>
        </w:rPr>
      </w:pPr>
      <w:r w:rsidRPr="00596A4D">
        <w:rPr>
          <w:sz w:val="28"/>
          <w:szCs w:val="28"/>
        </w:rPr>
        <w:t>Глава Еткульского</w:t>
      </w:r>
    </w:p>
    <w:p w:rsidR="00265652" w:rsidRDefault="00265652" w:rsidP="00265652">
      <w:pPr>
        <w:jc w:val="both"/>
        <w:rPr>
          <w:sz w:val="28"/>
          <w:szCs w:val="28"/>
        </w:rPr>
      </w:pPr>
      <w:r w:rsidRPr="00596A4D">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96A4D">
        <w:rPr>
          <w:sz w:val="28"/>
          <w:szCs w:val="28"/>
        </w:rPr>
        <w:t>Ю.В. Кузьменков</w:t>
      </w: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Default="00912BEF" w:rsidP="00265652">
      <w:pPr>
        <w:jc w:val="both"/>
        <w:rPr>
          <w:sz w:val="28"/>
          <w:szCs w:val="28"/>
        </w:rPr>
      </w:pPr>
    </w:p>
    <w:p w:rsidR="00912BEF" w:rsidRPr="00D22833" w:rsidRDefault="00912BEF" w:rsidP="00912BEF">
      <w:pPr>
        <w:pStyle w:val="ConsPlusNormal"/>
        <w:jc w:val="center"/>
        <w:outlineLvl w:val="0"/>
        <w:rPr>
          <w:rFonts w:ascii="Times New Roman" w:hAnsi="Times New Roman" w:cs="Times New Roman"/>
          <w:sz w:val="28"/>
          <w:szCs w:val="28"/>
        </w:rPr>
      </w:pPr>
      <w:r w:rsidRPr="00D22833">
        <w:rPr>
          <w:rFonts w:ascii="Times New Roman" w:hAnsi="Times New Roman" w:cs="Times New Roman"/>
          <w:sz w:val="28"/>
          <w:szCs w:val="28"/>
        </w:rPr>
        <w:lastRenderedPageBreak/>
        <w:t xml:space="preserve">                                                         УТВЕРЖДЕН</w:t>
      </w:r>
    </w:p>
    <w:p w:rsidR="00912BEF" w:rsidRPr="00D22833" w:rsidRDefault="00912BEF" w:rsidP="00912BEF">
      <w:pPr>
        <w:pStyle w:val="ConsPlusNormal"/>
        <w:jc w:val="center"/>
        <w:outlineLvl w:val="0"/>
        <w:rPr>
          <w:rFonts w:ascii="Times New Roman" w:hAnsi="Times New Roman" w:cs="Times New Roman"/>
          <w:sz w:val="28"/>
          <w:szCs w:val="28"/>
        </w:rPr>
      </w:pPr>
      <w:r w:rsidRPr="00D22833">
        <w:rPr>
          <w:rFonts w:ascii="Times New Roman" w:hAnsi="Times New Roman" w:cs="Times New Roman"/>
          <w:sz w:val="28"/>
          <w:szCs w:val="28"/>
        </w:rPr>
        <w:t xml:space="preserve">                                                  постановлением администрации </w:t>
      </w:r>
    </w:p>
    <w:p w:rsidR="00912BEF" w:rsidRPr="00D22833" w:rsidRDefault="00912BEF" w:rsidP="00912BEF">
      <w:pPr>
        <w:pStyle w:val="ConsPlusNormal"/>
        <w:jc w:val="center"/>
        <w:outlineLvl w:val="0"/>
        <w:rPr>
          <w:rFonts w:ascii="Times New Roman" w:hAnsi="Times New Roman" w:cs="Times New Roman"/>
          <w:sz w:val="28"/>
          <w:szCs w:val="28"/>
        </w:rPr>
      </w:pPr>
      <w:r w:rsidRPr="00D22833">
        <w:rPr>
          <w:rFonts w:ascii="Times New Roman" w:hAnsi="Times New Roman" w:cs="Times New Roman"/>
          <w:sz w:val="28"/>
          <w:szCs w:val="28"/>
        </w:rPr>
        <w:t xml:space="preserve">                                               Еткульского муниципального района</w:t>
      </w:r>
    </w:p>
    <w:p w:rsidR="00912BEF" w:rsidRPr="00D22833" w:rsidRDefault="00912BEF" w:rsidP="00912BEF">
      <w:pPr>
        <w:pStyle w:val="ConsPlusNormal"/>
        <w:jc w:val="right"/>
        <w:rPr>
          <w:rFonts w:ascii="Times New Roman" w:hAnsi="Times New Roman" w:cs="Times New Roman"/>
          <w:sz w:val="28"/>
          <w:szCs w:val="28"/>
        </w:rPr>
      </w:pPr>
      <w:r w:rsidRPr="00D22833">
        <w:rPr>
          <w:rFonts w:ascii="Times New Roman" w:hAnsi="Times New Roman" w:cs="Times New Roman"/>
          <w:sz w:val="28"/>
          <w:szCs w:val="28"/>
        </w:rPr>
        <w:t>от _____________2022г. № _____</w:t>
      </w:r>
    </w:p>
    <w:p w:rsidR="00912BEF" w:rsidRPr="00D22833" w:rsidRDefault="00912BEF" w:rsidP="00912BEF">
      <w:pPr>
        <w:jc w:val="right"/>
        <w:rPr>
          <w:sz w:val="28"/>
          <w:szCs w:val="28"/>
        </w:rPr>
      </w:pPr>
    </w:p>
    <w:p w:rsidR="00912BEF" w:rsidRPr="00D22833" w:rsidRDefault="00912BEF" w:rsidP="00912BEF">
      <w:pPr>
        <w:pStyle w:val="1"/>
        <w:rPr>
          <w:rFonts w:ascii="Times New Roman" w:hAnsi="Times New Roman" w:cs="Times New Roman"/>
          <w:color w:val="auto"/>
          <w:sz w:val="28"/>
          <w:szCs w:val="28"/>
        </w:rPr>
      </w:pPr>
    </w:p>
    <w:p w:rsidR="00912BEF" w:rsidRPr="00D22833" w:rsidRDefault="00912BEF" w:rsidP="00912BEF">
      <w:pPr>
        <w:pStyle w:val="1"/>
        <w:rPr>
          <w:rFonts w:ascii="Times New Roman" w:hAnsi="Times New Roman" w:cs="Times New Roman"/>
          <w:color w:val="auto"/>
          <w:sz w:val="28"/>
          <w:szCs w:val="28"/>
        </w:rPr>
      </w:pPr>
      <w:r w:rsidRPr="00D22833">
        <w:rPr>
          <w:rFonts w:ascii="Times New Roman" w:hAnsi="Times New Roman" w:cs="Times New Roman"/>
          <w:color w:val="auto"/>
          <w:sz w:val="28"/>
          <w:szCs w:val="28"/>
        </w:rPr>
        <w:t>Порядок</w:t>
      </w:r>
      <w:r w:rsidRPr="00D22833">
        <w:rPr>
          <w:rFonts w:ascii="Times New Roman" w:hAnsi="Times New Roman" w:cs="Times New Roman"/>
          <w:color w:val="auto"/>
          <w:sz w:val="28"/>
          <w:szCs w:val="28"/>
        </w:rPr>
        <w:br/>
        <w:t>предоставления субсидий на поддержку садоводческих некоммерческих товариществ, расположенных на территории Еткульского муниципального района (далее - Порядок)</w:t>
      </w:r>
    </w:p>
    <w:p w:rsidR="00912BEF" w:rsidRPr="00D22833" w:rsidRDefault="00912BEF" w:rsidP="00912BEF">
      <w:pPr>
        <w:rPr>
          <w:sz w:val="28"/>
          <w:szCs w:val="28"/>
        </w:rPr>
      </w:pPr>
    </w:p>
    <w:p w:rsidR="00912BEF" w:rsidRPr="00D22833" w:rsidRDefault="00912BEF" w:rsidP="00912BEF">
      <w:pPr>
        <w:pStyle w:val="1"/>
        <w:rPr>
          <w:rFonts w:ascii="Times New Roman" w:hAnsi="Times New Roman" w:cs="Times New Roman"/>
          <w:color w:val="auto"/>
          <w:sz w:val="28"/>
          <w:szCs w:val="28"/>
        </w:rPr>
      </w:pPr>
      <w:bookmarkStart w:id="0" w:name="sub_1001"/>
      <w:r w:rsidRPr="00D22833">
        <w:rPr>
          <w:rFonts w:ascii="Times New Roman" w:hAnsi="Times New Roman" w:cs="Times New Roman"/>
          <w:color w:val="auto"/>
          <w:sz w:val="28"/>
          <w:szCs w:val="28"/>
        </w:rPr>
        <w:t>I. Общие положения</w:t>
      </w:r>
    </w:p>
    <w:bookmarkEnd w:id="0"/>
    <w:p w:rsidR="00912BEF" w:rsidRPr="00D22833" w:rsidRDefault="00912BEF" w:rsidP="00912BEF">
      <w:pPr>
        <w:rPr>
          <w:sz w:val="28"/>
          <w:szCs w:val="28"/>
        </w:rPr>
      </w:pPr>
    </w:p>
    <w:p w:rsidR="00912BEF" w:rsidRPr="00D22833" w:rsidRDefault="00912BEF" w:rsidP="00912BEF">
      <w:pPr>
        <w:rPr>
          <w:sz w:val="28"/>
          <w:szCs w:val="28"/>
        </w:rPr>
      </w:pPr>
      <w:bookmarkStart w:id="1" w:name="sub_1002"/>
      <w:r w:rsidRPr="00D22833">
        <w:rPr>
          <w:sz w:val="28"/>
          <w:szCs w:val="28"/>
        </w:rPr>
        <w:t xml:space="preserve">1. Настоящий Порядок предоставления субсидий на поддержку садоводческих некоммерческих товариществ, расположенных на территории Еткульского </w:t>
      </w:r>
      <w:proofErr w:type="gramStart"/>
      <w:r w:rsidRPr="00D22833">
        <w:rPr>
          <w:sz w:val="28"/>
          <w:szCs w:val="28"/>
        </w:rPr>
        <w:t>муниципального района</w:t>
      </w:r>
      <w:proofErr w:type="gramEnd"/>
      <w:r w:rsidRPr="00D22833">
        <w:rPr>
          <w:sz w:val="28"/>
          <w:szCs w:val="28"/>
        </w:rPr>
        <w:t xml:space="preserve"> определяет цели, условия, процедуру предоставления и использования субсидий из бюджета Еткульского муниципального района на поддержку садоводческих некоммерческих товариществ, расположенных на территории Еткульского муниципального района (далее – СНТ).</w:t>
      </w:r>
    </w:p>
    <w:p w:rsidR="00912BEF" w:rsidRPr="00D22833" w:rsidRDefault="00912BEF" w:rsidP="00912BEF">
      <w:pPr>
        <w:rPr>
          <w:sz w:val="28"/>
          <w:szCs w:val="28"/>
        </w:rPr>
      </w:pPr>
      <w:bookmarkStart w:id="2" w:name="sub_1003"/>
      <w:bookmarkEnd w:id="1"/>
      <w:r w:rsidRPr="00D22833">
        <w:rPr>
          <w:sz w:val="28"/>
          <w:szCs w:val="28"/>
        </w:rPr>
        <w:t>2. Настоящий Порядок разработан в соответствии со </w:t>
      </w:r>
      <w:hyperlink r:id="rId7" w:history="1">
        <w:r w:rsidRPr="00D22833">
          <w:rPr>
            <w:rStyle w:val="a5"/>
            <w:sz w:val="28"/>
            <w:szCs w:val="28"/>
          </w:rPr>
          <w:t>статьей 78.1</w:t>
        </w:r>
      </w:hyperlink>
      <w:r w:rsidRPr="00D22833">
        <w:rPr>
          <w:sz w:val="28"/>
          <w:szCs w:val="28"/>
        </w:rPr>
        <w:t xml:space="preserve"> Бюджетного кодекса Российской Федерации, </w:t>
      </w:r>
      <w:hyperlink r:id="rId8" w:history="1">
        <w:r w:rsidRPr="00D22833">
          <w:rPr>
            <w:rStyle w:val="a5"/>
            <w:sz w:val="28"/>
            <w:szCs w:val="28"/>
          </w:rPr>
          <w:t>Федеральным законом</w:t>
        </w:r>
      </w:hyperlink>
      <w:r w:rsidRPr="00D22833">
        <w:rPr>
          <w:sz w:val="28"/>
          <w:szCs w:val="28"/>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9" w:history="1">
        <w:r w:rsidRPr="00D22833">
          <w:rPr>
            <w:rStyle w:val="a5"/>
            <w:sz w:val="28"/>
            <w:szCs w:val="28"/>
          </w:rPr>
          <w:t>постановлением</w:t>
        </w:r>
      </w:hyperlink>
      <w:r w:rsidRPr="00D22833">
        <w:rPr>
          <w:sz w:val="28"/>
          <w:szCs w:val="28"/>
        </w:rPr>
        <w:t xml:space="preserve">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2"/>
      <w:r w:rsidRPr="00D22833">
        <w:rPr>
          <w:sz w:val="28"/>
          <w:szCs w:val="28"/>
        </w:rPr>
        <w:t>».</w:t>
      </w:r>
    </w:p>
    <w:p w:rsidR="00912BEF" w:rsidRPr="00D22833" w:rsidRDefault="00912BEF" w:rsidP="00912BEF">
      <w:pPr>
        <w:rPr>
          <w:sz w:val="28"/>
          <w:szCs w:val="28"/>
        </w:rPr>
      </w:pPr>
      <w:r w:rsidRPr="00D22833">
        <w:rPr>
          <w:sz w:val="28"/>
          <w:szCs w:val="28"/>
        </w:rPr>
        <w:t xml:space="preserve">3. Субсидии на поддержку СНТ (далее - субсидия) предоставляются получателям субсидий для создания экономических и технологических условий устойчивого развития садоводческих некоммерческих товариществ на территории Еткульского муниципального района с целью возмещения части произведенных затрат, в размере 50 процентов от произведенных расходов, осуществляемых за счет целевых взносов на развитие инженерного обеспечения территорий СНТ (реконструкция и ремонт дорог, сетей электро-, газо- и водоснабжения, связи), мероприятий по противопожарной безопасности СНТ, межевание территории СНТ, но не более 200 тысяч рублей на одно СНТ в рамках одного отбора.  </w:t>
      </w:r>
    </w:p>
    <w:p w:rsidR="00912BEF" w:rsidRPr="00D22833" w:rsidRDefault="00912BEF" w:rsidP="00912BEF">
      <w:pPr>
        <w:rPr>
          <w:sz w:val="28"/>
          <w:szCs w:val="28"/>
        </w:rPr>
      </w:pPr>
      <w:bookmarkStart w:id="3" w:name="sub_1005"/>
      <w:r w:rsidRPr="00D22833">
        <w:rPr>
          <w:sz w:val="28"/>
          <w:szCs w:val="28"/>
        </w:rPr>
        <w:lastRenderedPageBreak/>
        <w:t xml:space="preserve">4. </w:t>
      </w:r>
      <w:bookmarkStart w:id="4" w:name="sub_1006"/>
      <w:bookmarkEnd w:id="3"/>
      <w:r w:rsidRPr="00D22833">
        <w:rPr>
          <w:sz w:val="28"/>
          <w:szCs w:val="28"/>
        </w:rPr>
        <w:t>Предоставление субсидий СНТ осуществляется главным распорядителем бюджетных средств - администрацией Еткульского муниципального района (далее - администрация).</w:t>
      </w:r>
    </w:p>
    <w:p w:rsidR="00912BEF" w:rsidRPr="00D22833" w:rsidRDefault="00912BEF" w:rsidP="00912BEF">
      <w:pPr>
        <w:ind w:firstLine="709"/>
        <w:rPr>
          <w:sz w:val="28"/>
          <w:szCs w:val="28"/>
          <w:lang w:eastAsia="en-US"/>
        </w:rPr>
      </w:pPr>
      <w:bookmarkStart w:id="5" w:name="sub_1007"/>
      <w:bookmarkEnd w:id="4"/>
      <w:r w:rsidRPr="00D22833">
        <w:rPr>
          <w:sz w:val="28"/>
          <w:szCs w:val="28"/>
          <w:lang w:eastAsia="en-US"/>
        </w:rPr>
        <w:t>5. Категории отбора получателей субсидии, имеющих право на получение субсидии:</w:t>
      </w:r>
    </w:p>
    <w:p w:rsidR="00912BEF" w:rsidRPr="00D22833" w:rsidRDefault="00912BEF" w:rsidP="00912BEF">
      <w:pPr>
        <w:ind w:firstLine="709"/>
        <w:rPr>
          <w:sz w:val="28"/>
          <w:szCs w:val="28"/>
          <w:lang w:eastAsia="en-US"/>
        </w:rPr>
      </w:pPr>
      <w:r w:rsidRPr="00D22833">
        <w:rPr>
          <w:sz w:val="28"/>
          <w:szCs w:val="28"/>
          <w:lang w:eastAsia="en-US"/>
        </w:rPr>
        <w:t xml:space="preserve">1) участник отбора </w:t>
      </w:r>
      <w:r w:rsidRPr="00D22833">
        <w:rPr>
          <w:sz w:val="28"/>
          <w:szCs w:val="28"/>
        </w:rPr>
        <w:t xml:space="preserve">должен относиться к категории садовых некоммерческих организаций в соответствии с </w:t>
      </w:r>
      <w:hyperlink r:id="rId10" w:history="1">
        <w:r w:rsidRPr="00D22833">
          <w:rPr>
            <w:rStyle w:val="a5"/>
            <w:sz w:val="28"/>
            <w:szCs w:val="28"/>
          </w:rPr>
          <w:t>Федеральным законом</w:t>
        </w:r>
      </w:hyperlink>
      <w:r w:rsidRPr="00D22833">
        <w:rPr>
          <w:sz w:val="28"/>
          <w:szCs w:val="28"/>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2BEF" w:rsidRPr="00D22833" w:rsidRDefault="00912BEF" w:rsidP="00912BEF">
      <w:pPr>
        <w:ind w:firstLine="709"/>
        <w:rPr>
          <w:sz w:val="28"/>
          <w:szCs w:val="28"/>
          <w:lang w:eastAsia="en-US"/>
        </w:rPr>
      </w:pPr>
      <w:r w:rsidRPr="00D22833">
        <w:rPr>
          <w:sz w:val="28"/>
          <w:szCs w:val="28"/>
          <w:lang w:eastAsia="en-US"/>
        </w:rPr>
        <w:t>2) наличие государственной регистрации в установленном федеральным законодательством Российской Федерации порядке на территории Еткульского муниципального района;</w:t>
      </w:r>
    </w:p>
    <w:p w:rsidR="00912BEF" w:rsidRPr="00D22833" w:rsidRDefault="00912BEF" w:rsidP="00912BEF">
      <w:pPr>
        <w:rPr>
          <w:sz w:val="28"/>
          <w:szCs w:val="28"/>
          <w:lang w:eastAsia="en-US"/>
        </w:rPr>
      </w:pPr>
      <w:r w:rsidRPr="00D22833">
        <w:rPr>
          <w:sz w:val="28"/>
          <w:szCs w:val="28"/>
          <w:lang w:eastAsia="en-US"/>
        </w:rPr>
        <w:t>3) наличие счета, открытого получателем субсидий в учреждениях Центрального банка Российской Федерации или кредитных организациях.</w:t>
      </w:r>
    </w:p>
    <w:p w:rsidR="00912BEF" w:rsidRPr="00D22833" w:rsidRDefault="00912BEF" w:rsidP="00912BEF">
      <w:pPr>
        <w:rPr>
          <w:sz w:val="28"/>
          <w:szCs w:val="28"/>
          <w:lang w:eastAsia="en-US"/>
        </w:rPr>
      </w:pPr>
      <w:r w:rsidRPr="00D22833">
        <w:rPr>
          <w:sz w:val="28"/>
          <w:szCs w:val="28"/>
          <w:lang w:eastAsia="en-US"/>
        </w:rPr>
        <w:t xml:space="preserve">Получатель субсидии должен соответствовать всем критериям отбора одновременно. </w:t>
      </w:r>
    </w:p>
    <w:p w:rsidR="00912BEF" w:rsidRPr="00D22833" w:rsidRDefault="00912BEF" w:rsidP="00912BEF">
      <w:pPr>
        <w:rPr>
          <w:sz w:val="28"/>
          <w:szCs w:val="28"/>
        </w:rPr>
      </w:pPr>
      <w:r w:rsidRPr="00D22833">
        <w:rPr>
          <w:sz w:val="28"/>
          <w:szCs w:val="28"/>
        </w:rPr>
        <w:t>6. Критериями отбора получателей субсидии являются:</w:t>
      </w:r>
    </w:p>
    <w:p w:rsidR="00912BEF" w:rsidRPr="00D22833" w:rsidRDefault="00912BEF" w:rsidP="00912BEF">
      <w:pPr>
        <w:rPr>
          <w:sz w:val="28"/>
          <w:szCs w:val="28"/>
        </w:rPr>
      </w:pPr>
      <w:bookmarkStart w:id="6" w:name="sub_1008"/>
      <w:bookmarkEnd w:id="5"/>
      <w:r w:rsidRPr="00D22833">
        <w:rPr>
          <w:sz w:val="28"/>
          <w:szCs w:val="28"/>
        </w:rPr>
        <w:t>1) осуществление деятельности на территории Еткульского муниципального района;</w:t>
      </w:r>
    </w:p>
    <w:p w:rsidR="00912BEF" w:rsidRPr="00D22833" w:rsidRDefault="00912BEF" w:rsidP="00912BEF">
      <w:pPr>
        <w:rPr>
          <w:sz w:val="28"/>
          <w:szCs w:val="28"/>
        </w:rPr>
      </w:pPr>
      <w:bookmarkStart w:id="7" w:name="sub_1009"/>
      <w:bookmarkEnd w:id="6"/>
      <w:r w:rsidRPr="00D22833">
        <w:rPr>
          <w:sz w:val="28"/>
          <w:szCs w:val="28"/>
        </w:rPr>
        <w:t>2) проведение работ по развитию инженерного обеспечения территорий СНТ (реконструкция и ремонт дорог, сетей электро-, газо- и водоснабжения, связи), мероприятий по противопожарной безопасности СНТ, межевание территории СНТ</w:t>
      </w:r>
      <w:r w:rsidRPr="00D22833">
        <w:t xml:space="preserve"> </w:t>
      </w:r>
      <w:r w:rsidRPr="00D22833">
        <w:rPr>
          <w:sz w:val="28"/>
          <w:szCs w:val="28"/>
        </w:rPr>
        <w:t xml:space="preserve">за счет целевых взносов;  </w:t>
      </w:r>
    </w:p>
    <w:p w:rsidR="00912BEF" w:rsidRPr="00D22833" w:rsidRDefault="00912BEF" w:rsidP="00912BEF">
      <w:pPr>
        <w:rPr>
          <w:sz w:val="28"/>
          <w:szCs w:val="28"/>
        </w:rPr>
      </w:pPr>
      <w:bookmarkStart w:id="8" w:name="sub_1010"/>
      <w:bookmarkEnd w:id="7"/>
      <w:r w:rsidRPr="00D22833">
        <w:rPr>
          <w:sz w:val="28"/>
          <w:szCs w:val="28"/>
        </w:rPr>
        <w:t>3)</w:t>
      </w:r>
      <w:r w:rsidRPr="00D22833">
        <w:t xml:space="preserve"> </w:t>
      </w:r>
      <w:r w:rsidRPr="00D22833">
        <w:rPr>
          <w:sz w:val="28"/>
          <w:szCs w:val="28"/>
        </w:rPr>
        <w:t>проведение работ на территории СНТ в текущем финансовом году и(или) в двух годах, предшествующих текущему финансовому году, затраты на которые ранее не компенсировались настоящей субсидией;</w:t>
      </w:r>
    </w:p>
    <w:p w:rsidR="00912BEF" w:rsidRPr="00D22833" w:rsidRDefault="00912BEF" w:rsidP="00912BEF">
      <w:pPr>
        <w:rPr>
          <w:sz w:val="28"/>
          <w:szCs w:val="28"/>
        </w:rPr>
      </w:pPr>
      <w:bookmarkStart w:id="9" w:name="sub_1011"/>
      <w:bookmarkEnd w:id="8"/>
      <w:r w:rsidRPr="00D22833">
        <w:rPr>
          <w:sz w:val="28"/>
          <w:szCs w:val="28"/>
        </w:rPr>
        <w:t>4) наличие в бюджете Еткульского муниципального района финансовых средств, предусмотренных на возмещение затрат на инженерное обеспечение территорий СНТ (реконструкция и ремонт дорог, сетей электро-, газо- и водоснабжения, связи), мероприятий по противопожарной безопасности СНТ, межевание территории СНТ.</w:t>
      </w:r>
    </w:p>
    <w:p w:rsidR="00912BEF" w:rsidRPr="00D22833" w:rsidRDefault="00912BEF" w:rsidP="00912BEF">
      <w:pPr>
        <w:rPr>
          <w:sz w:val="28"/>
          <w:szCs w:val="28"/>
        </w:rPr>
      </w:pPr>
      <w:r w:rsidRPr="00D22833">
        <w:rPr>
          <w:sz w:val="28"/>
          <w:szCs w:val="28"/>
        </w:rPr>
        <w:t>7.</w:t>
      </w:r>
      <w:r w:rsidRPr="00D22833">
        <w:t xml:space="preserve">  </w:t>
      </w:r>
      <w:r w:rsidRPr="00D22833">
        <w:rPr>
          <w:sz w:val="28"/>
          <w:szCs w:val="28"/>
        </w:rPr>
        <w:t xml:space="preserve">Способом проведения отбора является запрос предложений. </w:t>
      </w:r>
    </w:p>
    <w:bookmarkEnd w:id="9"/>
    <w:p w:rsidR="00912BEF" w:rsidRPr="00D22833" w:rsidRDefault="00912BEF" w:rsidP="00912BEF">
      <w:pPr>
        <w:rPr>
          <w:sz w:val="28"/>
          <w:szCs w:val="28"/>
        </w:rPr>
      </w:pPr>
      <w:r w:rsidRPr="00D22833">
        <w:rPr>
          <w:sz w:val="28"/>
          <w:szCs w:val="28"/>
        </w:rPr>
        <w:t>8. Сведения о субсидиях размещаются на едином портале бюджетной системы Российской Федерации в информационно-телекоммуникационной сети «Интернет»</w:t>
      </w:r>
      <w:r w:rsidRPr="00D22833">
        <w:t xml:space="preserve"> </w:t>
      </w:r>
      <w:r w:rsidRPr="00D22833">
        <w:rPr>
          <w:sz w:val="28"/>
          <w:szCs w:val="28"/>
        </w:rPr>
        <w:t xml:space="preserve">(далее - единый портал). </w:t>
      </w:r>
    </w:p>
    <w:p w:rsidR="00912BEF" w:rsidRPr="00D22833" w:rsidRDefault="00912BEF" w:rsidP="00912BEF">
      <w:pPr>
        <w:rPr>
          <w:sz w:val="28"/>
          <w:szCs w:val="28"/>
        </w:rPr>
      </w:pPr>
    </w:p>
    <w:p w:rsidR="00912BEF" w:rsidRPr="00D22833" w:rsidRDefault="00912BEF" w:rsidP="00912BEF">
      <w:pPr>
        <w:jc w:val="center"/>
        <w:rPr>
          <w:b/>
          <w:sz w:val="28"/>
          <w:szCs w:val="28"/>
        </w:rPr>
      </w:pPr>
      <w:r w:rsidRPr="00D22833">
        <w:rPr>
          <w:b/>
          <w:sz w:val="28"/>
          <w:szCs w:val="28"/>
          <w:lang w:val="en-US"/>
        </w:rPr>
        <w:t>II</w:t>
      </w:r>
      <w:r w:rsidRPr="00D22833">
        <w:rPr>
          <w:b/>
          <w:sz w:val="28"/>
          <w:szCs w:val="28"/>
        </w:rPr>
        <w:t>. Порядок проведения отбора получателя субсидий для</w:t>
      </w:r>
    </w:p>
    <w:p w:rsidR="00912BEF" w:rsidRPr="00D22833" w:rsidRDefault="00912BEF" w:rsidP="00912BEF">
      <w:pPr>
        <w:jc w:val="center"/>
        <w:rPr>
          <w:b/>
          <w:sz w:val="28"/>
          <w:szCs w:val="28"/>
        </w:rPr>
      </w:pPr>
      <w:r w:rsidRPr="00D22833">
        <w:rPr>
          <w:b/>
          <w:sz w:val="28"/>
          <w:szCs w:val="28"/>
        </w:rPr>
        <w:t>предоставления субсидий (далее – отбор)</w:t>
      </w:r>
    </w:p>
    <w:p w:rsidR="00912BEF" w:rsidRPr="00D22833" w:rsidRDefault="00912BEF" w:rsidP="00912BEF">
      <w:pPr>
        <w:rPr>
          <w:sz w:val="28"/>
          <w:szCs w:val="28"/>
        </w:rPr>
      </w:pPr>
    </w:p>
    <w:p w:rsidR="00912BEF" w:rsidRPr="00D22833" w:rsidRDefault="00912BEF" w:rsidP="00912BEF">
      <w:pPr>
        <w:rPr>
          <w:sz w:val="28"/>
          <w:szCs w:val="28"/>
        </w:rPr>
      </w:pPr>
      <w:r w:rsidRPr="00D22833">
        <w:rPr>
          <w:sz w:val="28"/>
          <w:szCs w:val="28"/>
        </w:rPr>
        <w:t>9. Отбор получателей субсидий проводится администрацией Еткульского муниципального района (далее - Администрация) способом запроса предложений на основании предложений (заявок), направленных участниками отбора для участия в отборе (далее - заявка), исходя из соответствия участника отбора категории и критериям отбора.</w:t>
      </w:r>
    </w:p>
    <w:p w:rsidR="00912BEF" w:rsidRPr="00D22833" w:rsidRDefault="00912BEF" w:rsidP="00912BEF">
      <w:pPr>
        <w:rPr>
          <w:sz w:val="28"/>
          <w:szCs w:val="28"/>
        </w:rPr>
      </w:pPr>
      <w:r w:rsidRPr="00D22833">
        <w:rPr>
          <w:sz w:val="28"/>
          <w:szCs w:val="28"/>
        </w:rPr>
        <w:lastRenderedPageBreak/>
        <w:t xml:space="preserve">10. Объявление о проведении отбора (далее - объявление) размещается </w:t>
      </w:r>
      <w:proofErr w:type="gramStart"/>
      <w:r w:rsidRPr="00D22833">
        <w:rPr>
          <w:sz w:val="28"/>
          <w:szCs w:val="28"/>
        </w:rPr>
        <w:t>на  едином</w:t>
      </w:r>
      <w:proofErr w:type="gramEnd"/>
      <w:r w:rsidRPr="00D22833">
        <w:rPr>
          <w:sz w:val="28"/>
          <w:szCs w:val="28"/>
        </w:rPr>
        <w:t xml:space="preserve"> портале, а так же на официальном сайте Администрации в течение                        3 рабочих дней с даты принятия решения о проведении отбора.</w:t>
      </w:r>
    </w:p>
    <w:p w:rsidR="00912BEF" w:rsidRPr="00D22833" w:rsidRDefault="00912BEF" w:rsidP="00912BEF">
      <w:pPr>
        <w:rPr>
          <w:sz w:val="28"/>
          <w:szCs w:val="28"/>
        </w:rPr>
      </w:pPr>
      <w:r w:rsidRPr="00D22833">
        <w:rPr>
          <w:sz w:val="28"/>
          <w:szCs w:val="28"/>
        </w:rPr>
        <w:t>В объявлении в соответствии с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 1492 (далее - общие требования), указывается следующая информация:</w:t>
      </w:r>
    </w:p>
    <w:p w:rsidR="00912BEF" w:rsidRPr="00D22833" w:rsidRDefault="00912BEF" w:rsidP="00912BEF">
      <w:pPr>
        <w:rPr>
          <w:sz w:val="28"/>
          <w:szCs w:val="28"/>
        </w:rPr>
      </w:pPr>
      <w:r w:rsidRPr="00D22833">
        <w:rPr>
          <w:sz w:val="28"/>
          <w:szCs w:val="28"/>
        </w:rPr>
        <w:t>1) сроки проведения отбора (дата и время начала (окончания) подачи (приема) заявок), которые не могут быть меньше 30 календарных дней, следующих за днем размещения объявления, срок определения получателей субсидий, который устанавливается со дня окончания срока подачи (приема) заявок;</w:t>
      </w:r>
    </w:p>
    <w:p w:rsidR="00912BEF" w:rsidRPr="00D22833" w:rsidRDefault="00912BEF" w:rsidP="00912BEF">
      <w:pPr>
        <w:rPr>
          <w:sz w:val="28"/>
          <w:szCs w:val="28"/>
        </w:rPr>
      </w:pPr>
      <w:r w:rsidRPr="00D22833">
        <w:rPr>
          <w:sz w:val="28"/>
          <w:szCs w:val="28"/>
        </w:rPr>
        <w:t>2) наименование, место нахождения, почтовый адрес и адрес электронной почты Администрации;</w:t>
      </w:r>
    </w:p>
    <w:p w:rsidR="00912BEF" w:rsidRPr="00D22833" w:rsidRDefault="00912BEF" w:rsidP="00912BEF">
      <w:pPr>
        <w:rPr>
          <w:sz w:val="28"/>
          <w:szCs w:val="28"/>
        </w:rPr>
      </w:pPr>
      <w:r w:rsidRPr="00D22833">
        <w:rPr>
          <w:sz w:val="28"/>
          <w:szCs w:val="28"/>
        </w:rPr>
        <w:t>3) результат предоставления субсидии в соответствии с пунктом 34 Порядка;</w:t>
      </w:r>
    </w:p>
    <w:p w:rsidR="00912BEF" w:rsidRPr="00D22833" w:rsidRDefault="00912BEF" w:rsidP="00912BEF">
      <w:pPr>
        <w:rPr>
          <w:sz w:val="28"/>
          <w:szCs w:val="28"/>
        </w:rPr>
      </w:pPr>
      <w:r w:rsidRPr="00D22833">
        <w:rP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912BEF" w:rsidRPr="00D22833" w:rsidRDefault="00912BEF" w:rsidP="00912BEF">
      <w:pPr>
        <w:rPr>
          <w:sz w:val="28"/>
          <w:szCs w:val="28"/>
        </w:rPr>
      </w:pPr>
      <w:r w:rsidRPr="00D22833">
        <w:rPr>
          <w:sz w:val="28"/>
          <w:szCs w:val="28"/>
        </w:rPr>
        <w:t>5) цель предоставления субсидии в соответствии с пунктом 3 настоящего Порядка;</w:t>
      </w:r>
    </w:p>
    <w:p w:rsidR="00912BEF" w:rsidRPr="00D22833" w:rsidRDefault="00912BEF" w:rsidP="00912BEF">
      <w:pPr>
        <w:rPr>
          <w:sz w:val="28"/>
          <w:szCs w:val="28"/>
        </w:rPr>
      </w:pPr>
      <w:r w:rsidRPr="00D22833">
        <w:rPr>
          <w:sz w:val="28"/>
          <w:szCs w:val="28"/>
        </w:rPr>
        <w:t>6) требования к участникам отбора в соответствии с пунктом 18 настоящего Порядка и перечень документов, представляемых участниками отбора для подтверждения их соответствия указанным требованиям;</w:t>
      </w:r>
    </w:p>
    <w:p w:rsidR="00912BEF" w:rsidRPr="00D22833" w:rsidRDefault="00912BEF" w:rsidP="00912BEF">
      <w:pPr>
        <w:rPr>
          <w:sz w:val="28"/>
          <w:szCs w:val="28"/>
        </w:rPr>
      </w:pPr>
      <w:r w:rsidRPr="00D22833">
        <w:rPr>
          <w:sz w:val="28"/>
          <w:szCs w:val="28"/>
        </w:rPr>
        <w:t>7) порядок подачи заявок и требования, предъявляемые к форме и содержанию заявок в соответствии с пунктом 11 настоящего Порядка;</w:t>
      </w:r>
    </w:p>
    <w:p w:rsidR="00912BEF" w:rsidRPr="00D22833" w:rsidRDefault="00912BEF" w:rsidP="00912BEF">
      <w:pPr>
        <w:rPr>
          <w:sz w:val="28"/>
          <w:szCs w:val="28"/>
        </w:rPr>
      </w:pPr>
      <w:r w:rsidRPr="00D22833">
        <w:rPr>
          <w:sz w:val="28"/>
          <w:szCs w:val="28"/>
        </w:rPr>
        <w:t>8) порядок отзыва и возврата заявок, определяющий, в том числе основания для возврата заявок, порядок внесения изменений в заявки;</w:t>
      </w:r>
    </w:p>
    <w:p w:rsidR="00912BEF" w:rsidRPr="00D22833" w:rsidRDefault="00912BEF" w:rsidP="00912BEF">
      <w:pPr>
        <w:rPr>
          <w:sz w:val="28"/>
          <w:szCs w:val="28"/>
        </w:rPr>
      </w:pPr>
      <w:r w:rsidRPr="00D22833">
        <w:rPr>
          <w:sz w:val="28"/>
          <w:szCs w:val="28"/>
        </w:rPr>
        <w:t>9) правила рассмотрения и оценки заявок в соответствии с пунктами 12-</w:t>
      </w:r>
      <w:proofErr w:type="gramStart"/>
      <w:r w:rsidRPr="00D22833">
        <w:rPr>
          <w:sz w:val="28"/>
          <w:szCs w:val="28"/>
        </w:rPr>
        <w:t>15  настоящего</w:t>
      </w:r>
      <w:proofErr w:type="gramEnd"/>
      <w:r w:rsidRPr="00D22833">
        <w:rPr>
          <w:sz w:val="28"/>
          <w:szCs w:val="28"/>
        </w:rPr>
        <w:t xml:space="preserve"> Порядка;</w:t>
      </w:r>
    </w:p>
    <w:p w:rsidR="00912BEF" w:rsidRPr="00D22833" w:rsidRDefault="00912BEF" w:rsidP="00912BEF">
      <w:pPr>
        <w:rPr>
          <w:sz w:val="28"/>
          <w:szCs w:val="28"/>
        </w:rPr>
      </w:pPr>
      <w:r w:rsidRPr="00D22833">
        <w:rPr>
          <w:sz w:val="28"/>
          <w:szCs w:val="28"/>
        </w:rPr>
        <w:t>10) порядок предоставления участникам отбора разъяснений положений объявления, даты начала и окончания срока такого предоставления;</w:t>
      </w:r>
    </w:p>
    <w:p w:rsidR="00912BEF" w:rsidRPr="00D22833" w:rsidRDefault="00912BEF" w:rsidP="00912BEF">
      <w:pPr>
        <w:rPr>
          <w:sz w:val="28"/>
          <w:szCs w:val="28"/>
        </w:rPr>
      </w:pPr>
      <w:r w:rsidRPr="00D22833">
        <w:rPr>
          <w:sz w:val="28"/>
          <w:szCs w:val="28"/>
        </w:rPr>
        <w:t>11) сроки, в течение которых победитель (победители) отбора должен подписать соглашение с Администрацией о предоставлении субсидии (далее - соглашение);</w:t>
      </w:r>
    </w:p>
    <w:p w:rsidR="00912BEF" w:rsidRPr="00D22833" w:rsidRDefault="00912BEF" w:rsidP="00912BEF">
      <w:pPr>
        <w:rPr>
          <w:sz w:val="28"/>
          <w:szCs w:val="28"/>
        </w:rPr>
      </w:pPr>
      <w:r w:rsidRPr="00D22833">
        <w:rPr>
          <w:sz w:val="28"/>
          <w:szCs w:val="28"/>
        </w:rPr>
        <w:t>12) условия признания победителя (победителей) отбора уклонившимся от заключения соглашения;</w:t>
      </w:r>
    </w:p>
    <w:p w:rsidR="00912BEF" w:rsidRPr="00D22833" w:rsidRDefault="00912BEF" w:rsidP="00912BEF">
      <w:pPr>
        <w:rPr>
          <w:sz w:val="28"/>
          <w:szCs w:val="28"/>
        </w:rPr>
      </w:pPr>
      <w:r w:rsidRPr="00D22833">
        <w:rPr>
          <w:sz w:val="28"/>
          <w:szCs w:val="28"/>
        </w:rPr>
        <w:t>13) дата размещения результатов отбора на едином портале и официальном сайте Администрации, которая не может быть позднее 14-го календарного дня, следующего за днем определения победителя отбора.</w:t>
      </w:r>
    </w:p>
    <w:p w:rsidR="00912BEF" w:rsidRPr="00D22833" w:rsidRDefault="00912BEF" w:rsidP="00912BEF">
      <w:pPr>
        <w:rPr>
          <w:sz w:val="28"/>
          <w:szCs w:val="28"/>
        </w:rPr>
      </w:pPr>
      <w:r w:rsidRPr="00D22833">
        <w:rPr>
          <w:sz w:val="28"/>
          <w:szCs w:val="28"/>
        </w:rPr>
        <w:t xml:space="preserve">11. Участник отбора в течение 30 календарных дней после размещения объявления представляет в администрацию заявку на получение субсидии по форме в соответствии с Приложением 1 и с приложением документов, указанных в пункте 21 настоящего порядка. </w:t>
      </w:r>
    </w:p>
    <w:p w:rsidR="00912BEF" w:rsidRPr="00D22833" w:rsidRDefault="00912BEF" w:rsidP="00912BEF">
      <w:pPr>
        <w:rPr>
          <w:sz w:val="28"/>
          <w:szCs w:val="28"/>
        </w:rPr>
      </w:pPr>
      <w:r w:rsidRPr="00D22833">
        <w:rPr>
          <w:sz w:val="28"/>
          <w:szCs w:val="28"/>
        </w:rPr>
        <w:lastRenderedPageBreak/>
        <w:t>Заявка должна соответствовать следующим требованиям:</w:t>
      </w:r>
    </w:p>
    <w:p w:rsidR="00912BEF" w:rsidRPr="00D22833" w:rsidRDefault="00912BEF" w:rsidP="00912BEF">
      <w:pPr>
        <w:rPr>
          <w:sz w:val="28"/>
          <w:szCs w:val="28"/>
        </w:rPr>
      </w:pPr>
      <w:r w:rsidRPr="00D22833">
        <w:rPr>
          <w:sz w:val="28"/>
          <w:szCs w:val="28"/>
        </w:rPr>
        <w:t>- соответствие формы и содержания заявки приложению 1 настоящего Порядка;</w:t>
      </w:r>
    </w:p>
    <w:p w:rsidR="00912BEF" w:rsidRPr="00D22833" w:rsidRDefault="00912BEF" w:rsidP="00912BEF">
      <w:pPr>
        <w:rPr>
          <w:sz w:val="28"/>
          <w:szCs w:val="28"/>
        </w:rPr>
      </w:pPr>
      <w:r w:rsidRPr="00D22833">
        <w:rPr>
          <w:sz w:val="28"/>
          <w:szCs w:val="28"/>
        </w:rPr>
        <w:t>- наличие информации о согласии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912BEF" w:rsidRPr="00D22833" w:rsidRDefault="00912BEF" w:rsidP="00912BEF">
      <w:pPr>
        <w:rPr>
          <w:sz w:val="28"/>
          <w:szCs w:val="28"/>
        </w:rPr>
      </w:pPr>
      <w:r w:rsidRPr="00D22833">
        <w:rPr>
          <w:sz w:val="28"/>
          <w:szCs w:val="28"/>
        </w:rPr>
        <w:t xml:space="preserve">Документы могут быть представлены путем личного обращения либо путем почтового направления. </w:t>
      </w:r>
    </w:p>
    <w:p w:rsidR="00912BEF" w:rsidRPr="00D22833" w:rsidRDefault="00912BEF" w:rsidP="00912BEF">
      <w:pPr>
        <w:rPr>
          <w:sz w:val="28"/>
          <w:szCs w:val="28"/>
        </w:rPr>
      </w:pPr>
      <w:r w:rsidRPr="00D22833">
        <w:rPr>
          <w:sz w:val="28"/>
          <w:szCs w:val="28"/>
        </w:rPr>
        <w:t>Все представленные документы (копии документов) должны быть заверены подписью руководителя и печатью Товарищества.</w:t>
      </w:r>
    </w:p>
    <w:p w:rsidR="00912BEF" w:rsidRPr="00D22833" w:rsidRDefault="00912BEF" w:rsidP="00912BEF">
      <w:pPr>
        <w:rPr>
          <w:sz w:val="28"/>
          <w:szCs w:val="28"/>
        </w:rPr>
      </w:pPr>
      <w:r w:rsidRPr="00D22833">
        <w:rPr>
          <w:sz w:val="28"/>
          <w:szCs w:val="28"/>
        </w:rPr>
        <w:t>Участник отбора может подать одну заявку в рамках одного отбора.</w:t>
      </w:r>
    </w:p>
    <w:p w:rsidR="00912BEF" w:rsidRPr="00D22833" w:rsidRDefault="00912BEF" w:rsidP="00912BEF">
      <w:pPr>
        <w:rPr>
          <w:sz w:val="28"/>
          <w:szCs w:val="28"/>
        </w:rPr>
      </w:pPr>
      <w:r w:rsidRPr="00D22833">
        <w:rPr>
          <w:sz w:val="28"/>
          <w:szCs w:val="28"/>
        </w:rPr>
        <w:t xml:space="preserve">Получатель субсидии несет установленную законом ответственность за достоверность, полноту, актуальность документов, предоставляемых в соответствии с требованиями настоящего Порядка. </w:t>
      </w:r>
    </w:p>
    <w:p w:rsidR="00912BEF" w:rsidRPr="00D22833" w:rsidRDefault="00912BEF" w:rsidP="00912BEF">
      <w:pPr>
        <w:rPr>
          <w:sz w:val="28"/>
          <w:szCs w:val="28"/>
        </w:rPr>
      </w:pPr>
      <w:bookmarkStart w:id="10" w:name="sub_1042"/>
      <w:r w:rsidRPr="00D22833">
        <w:rPr>
          <w:sz w:val="28"/>
          <w:szCs w:val="28"/>
        </w:rPr>
        <w:t>12. Заявка, поступившая по истечении указанного в объявлении срока, или содержащая неполный пакет документов, Комиссией не рассматриваются.</w:t>
      </w:r>
    </w:p>
    <w:bookmarkEnd w:id="10"/>
    <w:p w:rsidR="00912BEF" w:rsidRPr="00D22833" w:rsidRDefault="00912BEF" w:rsidP="00912BEF">
      <w:pPr>
        <w:rPr>
          <w:sz w:val="28"/>
          <w:szCs w:val="28"/>
        </w:rPr>
      </w:pPr>
      <w:r w:rsidRPr="00D22833">
        <w:rPr>
          <w:sz w:val="28"/>
          <w:szCs w:val="28"/>
        </w:rPr>
        <w:t xml:space="preserve">13. Отказ в приеме документов по причине их неполного перечня или ненадлежащего оформления не препятствует повторной подаче документов после внесения необходимых дополнений и исправлений в рамках срока, установленного в объявлении. </w:t>
      </w:r>
    </w:p>
    <w:p w:rsidR="00912BEF" w:rsidRPr="00D22833" w:rsidRDefault="00912BEF" w:rsidP="00912BEF">
      <w:pPr>
        <w:rPr>
          <w:sz w:val="28"/>
          <w:szCs w:val="28"/>
        </w:rPr>
      </w:pPr>
      <w:r w:rsidRPr="00D22833">
        <w:rPr>
          <w:sz w:val="28"/>
          <w:szCs w:val="28"/>
        </w:rPr>
        <w:t>14. Регистрация заявок осуществляется не позднее одного рабочего дня следующего, за днем подачи, по мере их поступления в течение всего срока подачи заявок, указанного в объявлении. Датой поступления заявки является ее регистрация.</w:t>
      </w:r>
    </w:p>
    <w:p w:rsidR="00912BEF" w:rsidRPr="00D22833" w:rsidRDefault="00912BEF" w:rsidP="00912BEF">
      <w:pPr>
        <w:rPr>
          <w:sz w:val="28"/>
          <w:szCs w:val="28"/>
        </w:rPr>
      </w:pPr>
      <w:r w:rsidRPr="00D22833">
        <w:rPr>
          <w:sz w:val="28"/>
          <w:szCs w:val="28"/>
        </w:rPr>
        <w:t>15. Для проведения отбора Администрация формирует комиссию, состоящую не менее чем из 5 членов. Состав и порядок деятельности комиссии утверждаются Администрацией.</w:t>
      </w:r>
    </w:p>
    <w:p w:rsidR="00912BEF" w:rsidRPr="00D22833" w:rsidRDefault="00912BEF" w:rsidP="00912BEF">
      <w:pPr>
        <w:rPr>
          <w:sz w:val="28"/>
          <w:szCs w:val="28"/>
        </w:rPr>
      </w:pPr>
      <w:r w:rsidRPr="00D22833">
        <w:rPr>
          <w:sz w:val="28"/>
          <w:szCs w:val="28"/>
        </w:rPr>
        <w:t>Комиссия анализирует предоставленные документы для получения субсидии и принимает решение о соответствии или несоответствии участника отбора требованиям объявления о проведении отбора получателей субсидии, соответствии критериям и условиям, предусмотренным настоящим Порядком.</w:t>
      </w:r>
    </w:p>
    <w:p w:rsidR="00912BEF" w:rsidRPr="00D22833" w:rsidRDefault="00912BEF" w:rsidP="00912BEF">
      <w:pPr>
        <w:rPr>
          <w:sz w:val="28"/>
          <w:szCs w:val="28"/>
        </w:rPr>
      </w:pPr>
      <w:r w:rsidRPr="00D22833">
        <w:rPr>
          <w:sz w:val="28"/>
          <w:szCs w:val="28"/>
        </w:rPr>
        <w:t xml:space="preserve">В течение 10 рабочих дней со дня окончания срока подачи (приема) заявок, Комиссия обеспечивает рассмотрение заявок на предмет их соответствия требованиям, установленным в объявлении. </w:t>
      </w:r>
    </w:p>
    <w:p w:rsidR="00912BEF" w:rsidRPr="00D22833" w:rsidRDefault="00912BEF" w:rsidP="00912BEF">
      <w:pPr>
        <w:rPr>
          <w:sz w:val="28"/>
          <w:szCs w:val="28"/>
        </w:rPr>
      </w:pPr>
      <w:r w:rsidRPr="00D22833">
        <w:rPr>
          <w:sz w:val="28"/>
          <w:szCs w:val="28"/>
        </w:rPr>
        <w:t>Комиссия обеспечивает проведение отбора получателей субсидии, осуществление расчета предоставляемой субсидии и подготовку протокола заседания комиссии в течение 10 рабочих дней со дня окончания рассмотрения</w:t>
      </w:r>
      <w:r w:rsidRPr="00D22833">
        <w:t xml:space="preserve"> </w:t>
      </w:r>
      <w:r w:rsidRPr="00D22833">
        <w:rPr>
          <w:sz w:val="28"/>
          <w:szCs w:val="28"/>
        </w:rPr>
        <w:t xml:space="preserve">заявок на предмет их соответствия требованиям, установленным в объявлении.  </w:t>
      </w:r>
    </w:p>
    <w:p w:rsidR="00912BEF" w:rsidRPr="00D22833" w:rsidRDefault="00912BEF" w:rsidP="00912BEF">
      <w:pPr>
        <w:rPr>
          <w:sz w:val="28"/>
          <w:szCs w:val="28"/>
        </w:rPr>
      </w:pPr>
      <w:r w:rsidRPr="00D22833">
        <w:rPr>
          <w:sz w:val="28"/>
          <w:szCs w:val="28"/>
        </w:rPr>
        <w:t>Участники отбора, чьи заявки признаны комиссией соответствующими требованиям, установленным в объявлении, признаются получателями субсидии.</w:t>
      </w:r>
    </w:p>
    <w:p w:rsidR="00912BEF" w:rsidRPr="00D22833" w:rsidRDefault="00912BEF" w:rsidP="00912BEF">
      <w:pPr>
        <w:rPr>
          <w:sz w:val="28"/>
          <w:szCs w:val="28"/>
        </w:rPr>
      </w:pPr>
      <w:r w:rsidRPr="00D22833">
        <w:rPr>
          <w:sz w:val="28"/>
          <w:szCs w:val="28"/>
        </w:rPr>
        <w:t>Субсидии распределяются получателям субсидии в пределах бюджетных ассигнований и лимитов бюджетных обязательств, предусмотренных Администрацией на соответствующую цель в текущем финансовом году.</w:t>
      </w:r>
    </w:p>
    <w:p w:rsidR="00912BEF" w:rsidRPr="00D22833" w:rsidRDefault="00912BEF" w:rsidP="00912BEF">
      <w:pPr>
        <w:rPr>
          <w:sz w:val="28"/>
          <w:szCs w:val="28"/>
        </w:rPr>
      </w:pPr>
      <w:r w:rsidRPr="00D22833">
        <w:rPr>
          <w:sz w:val="28"/>
          <w:szCs w:val="28"/>
        </w:rPr>
        <w:lastRenderedPageBreak/>
        <w:t>По итогам рассмотрения заявок и проведения отбора составляется протокол заседания комиссии.</w:t>
      </w:r>
    </w:p>
    <w:p w:rsidR="00912BEF" w:rsidRPr="00D22833" w:rsidRDefault="00912BEF" w:rsidP="00912BEF">
      <w:pPr>
        <w:rPr>
          <w:sz w:val="28"/>
          <w:szCs w:val="28"/>
        </w:rPr>
      </w:pPr>
      <w:r w:rsidRPr="00D22833">
        <w:rPr>
          <w:sz w:val="28"/>
          <w:szCs w:val="28"/>
        </w:rPr>
        <w:t>Основаниями для отклонения заявки на стадии рассмотрения заявок являются:</w:t>
      </w:r>
    </w:p>
    <w:p w:rsidR="00912BEF" w:rsidRPr="00D22833" w:rsidRDefault="00912BEF" w:rsidP="00912BEF">
      <w:pPr>
        <w:rPr>
          <w:sz w:val="28"/>
          <w:szCs w:val="28"/>
        </w:rPr>
      </w:pPr>
      <w:r w:rsidRPr="00D22833">
        <w:rPr>
          <w:sz w:val="28"/>
          <w:szCs w:val="28"/>
        </w:rPr>
        <w:t>- несоответствие участника отбора требованиям, установленным в пункте 18 настоящего Порядка;</w:t>
      </w:r>
    </w:p>
    <w:p w:rsidR="00912BEF" w:rsidRPr="00D22833" w:rsidRDefault="00912BEF" w:rsidP="00912BEF">
      <w:pPr>
        <w:rPr>
          <w:sz w:val="28"/>
          <w:szCs w:val="28"/>
        </w:rPr>
      </w:pPr>
      <w:r w:rsidRPr="00D22833">
        <w:rPr>
          <w:sz w:val="28"/>
          <w:szCs w:val="28"/>
        </w:rPr>
        <w:t>- несоответствие представленных участником отбора заявок и документов требованиям к заявкам и документам, установленным пунктами 11, 21 настоящего Порядка и указанным в объявлении;</w:t>
      </w:r>
    </w:p>
    <w:p w:rsidR="00912BEF" w:rsidRPr="00D22833" w:rsidRDefault="00912BEF" w:rsidP="00912BEF">
      <w:pPr>
        <w:rPr>
          <w:sz w:val="28"/>
          <w:szCs w:val="28"/>
        </w:rPr>
      </w:pPr>
      <w:r w:rsidRPr="00D22833">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912BEF" w:rsidRPr="00D22833" w:rsidRDefault="00912BEF" w:rsidP="00912BEF">
      <w:pPr>
        <w:rPr>
          <w:sz w:val="28"/>
          <w:szCs w:val="28"/>
        </w:rPr>
      </w:pPr>
      <w:r w:rsidRPr="00D22833">
        <w:rPr>
          <w:sz w:val="28"/>
          <w:szCs w:val="28"/>
        </w:rPr>
        <w:t>- подача участником отбора заявки после даты и (или) времени, определенных для подачи заявок.</w:t>
      </w:r>
    </w:p>
    <w:p w:rsidR="00912BEF" w:rsidRPr="00D22833" w:rsidRDefault="00912BEF" w:rsidP="00912BEF">
      <w:pPr>
        <w:rPr>
          <w:sz w:val="28"/>
          <w:szCs w:val="28"/>
        </w:rPr>
      </w:pPr>
      <w:r w:rsidRPr="00D22833">
        <w:rPr>
          <w:sz w:val="28"/>
          <w:szCs w:val="28"/>
        </w:rPr>
        <w:t>16. Решение о предоставлении субсидии (с указанием получателей субсидии и сумм распределенных им субсидий) и (или)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w:t>
      </w:r>
    </w:p>
    <w:p w:rsidR="00912BEF" w:rsidRPr="00D22833" w:rsidRDefault="00912BEF" w:rsidP="00912BEF">
      <w:pPr>
        <w:rPr>
          <w:sz w:val="28"/>
          <w:szCs w:val="28"/>
        </w:rPr>
      </w:pPr>
      <w:r w:rsidRPr="00D22833">
        <w:rPr>
          <w:sz w:val="28"/>
          <w:szCs w:val="28"/>
        </w:rPr>
        <w:t xml:space="preserve">17. Условием предоставления субсидий являются экономичность, целесообразность и обоснованность проведения работ по развитию инженерного обеспечения территорий СНТ (реконструкция и ремонт дорог, сетей электро-, газо- и водоснабжения, связи), мероприятий по противопожарной безопасности СНТ, межеванию территории СНТ. </w:t>
      </w:r>
    </w:p>
    <w:p w:rsidR="00912BEF" w:rsidRPr="00D22833" w:rsidRDefault="00912BEF" w:rsidP="00912BEF">
      <w:pPr>
        <w:rPr>
          <w:sz w:val="28"/>
          <w:szCs w:val="28"/>
        </w:rPr>
      </w:pPr>
      <w:r w:rsidRPr="00D22833">
        <w:rPr>
          <w:sz w:val="28"/>
          <w:szCs w:val="28"/>
        </w:rPr>
        <w:t xml:space="preserve">18. Получатель субсидий должен соответствовать на первое число месяца подачи заявления следующим требованиям: </w:t>
      </w:r>
    </w:p>
    <w:p w:rsidR="00912BEF" w:rsidRPr="00D22833" w:rsidRDefault="00912BEF" w:rsidP="00912BEF">
      <w:pPr>
        <w:rPr>
          <w:sz w:val="28"/>
          <w:szCs w:val="28"/>
        </w:rPr>
      </w:pPr>
      <w:r w:rsidRPr="00D22833">
        <w:rPr>
          <w:sz w:val="28"/>
          <w:szCs w:val="28"/>
        </w:rPr>
        <w:t>1) отсутствие у СНТ на первое число месяца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2BEF" w:rsidRPr="00D22833" w:rsidRDefault="00912BEF" w:rsidP="00912BEF">
      <w:pPr>
        <w:rPr>
          <w:sz w:val="28"/>
          <w:szCs w:val="28"/>
        </w:rPr>
      </w:pPr>
      <w:r w:rsidRPr="00D22833">
        <w:rPr>
          <w:sz w:val="28"/>
          <w:szCs w:val="28"/>
        </w:rPr>
        <w:t>2) отсутствие у СНТ на первое число месяца подачи заявления просроченной задолженности по возврату в бюджет Еткульского муниципального района субсидий, бюджетных инвестиций, предоставляемых, в том числе в соответствии с иными правовыми актами, и иная просроченная задолженность перед бюджетом Еткульского муниципального района;</w:t>
      </w:r>
    </w:p>
    <w:p w:rsidR="00912BEF" w:rsidRPr="00D22833" w:rsidRDefault="00912BEF" w:rsidP="00912BEF">
      <w:pPr>
        <w:rPr>
          <w:sz w:val="28"/>
          <w:szCs w:val="28"/>
        </w:rPr>
      </w:pPr>
      <w:r w:rsidRPr="00D22833">
        <w:rPr>
          <w:sz w:val="28"/>
          <w:szCs w:val="28"/>
        </w:rPr>
        <w:t xml:space="preserve">3) СНТ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w:t>
      </w:r>
    </w:p>
    <w:p w:rsidR="00912BEF" w:rsidRPr="00D22833" w:rsidRDefault="00912BEF" w:rsidP="00912BEF">
      <w:pPr>
        <w:rPr>
          <w:sz w:val="28"/>
          <w:szCs w:val="28"/>
        </w:rPr>
      </w:pPr>
      <w:r w:rsidRPr="00D22833">
        <w:rPr>
          <w:sz w:val="28"/>
          <w:szCs w:val="28"/>
        </w:rPr>
        <w:t>4) использование целевых взносов на развитие инженерного обеспечения территории СНТ и мероприятий по противопожарной безопасности СНТ, межевание территории СНТ;</w:t>
      </w:r>
    </w:p>
    <w:p w:rsidR="00912BEF" w:rsidRPr="00D22833" w:rsidRDefault="00912BEF" w:rsidP="00912BEF">
      <w:pPr>
        <w:rPr>
          <w:sz w:val="28"/>
          <w:szCs w:val="28"/>
        </w:rPr>
      </w:pPr>
      <w:r w:rsidRPr="00D22833">
        <w:rPr>
          <w:sz w:val="28"/>
          <w:szCs w:val="28"/>
        </w:rPr>
        <w:t>5) СНТ зарегистрировано в установленном законом порядке и фактически находится на территории Еткульского муниципального района;</w:t>
      </w:r>
    </w:p>
    <w:p w:rsidR="00912BEF" w:rsidRPr="00D22833" w:rsidRDefault="00912BEF" w:rsidP="00912BEF">
      <w:pPr>
        <w:rPr>
          <w:sz w:val="28"/>
          <w:szCs w:val="28"/>
        </w:rPr>
      </w:pPr>
      <w:r w:rsidRPr="00D22833">
        <w:rPr>
          <w:sz w:val="28"/>
          <w:szCs w:val="28"/>
        </w:rPr>
        <w:t xml:space="preserve">6) СНТ не являться иностранными юридическими лицами, а также российскими юридическими лицами, в уставном (складочном) капитале </w:t>
      </w:r>
      <w:r w:rsidRPr="00D22833">
        <w:rPr>
          <w:sz w:val="28"/>
          <w:szCs w:val="28"/>
        </w:rPr>
        <w:lastRenderedPageBreak/>
        <w:t>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12BEF" w:rsidRPr="00D22833" w:rsidRDefault="00912BEF" w:rsidP="00912BEF">
      <w:pPr>
        <w:rPr>
          <w:sz w:val="28"/>
          <w:szCs w:val="28"/>
        </w:rPr>
      </w:pPr>
      <w:r w:rsidRPr="00D22833">
        <w:rPr>
          <w:sz w:val="28"/>
          <w:szCs w:val="28"/>
        </w:rPr>
        <w:t xml:space="preserve">7) СНТ не должно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 </w:t>
      </w:r>
    </w:p>
    <w:p w:rsidR="00912BEF" w:rsidRPr="00D22833" w:rsidRDefault="00912BEF" w:rsidP="00912BEF">
      <w:pPr>
        <w:pStyle w:val="1"/>
        <w:rPr>
          <w:rFonts w:ascii="Times New Roman" w:hAnsi="Times New Roman" w:cs="Times New Roman"/>
          <w:color w:val="auto"/>
          <w:sz w:val="28"/>
          <w:szCs w:val="28"/>
        </w:rPr>
      </w:pPr>
      <w:bookmarkStart w:id="11" w:name="sub_1012"/>
      <w:r w:rsidRPr="00D22833">
        <w:rPr>
          <w:rFonts w:ascii="Times New Roman" w:hAnsi="Times New Roman" w:cs="Times New Roman"/>
          <w:color w:val="auto"/>
          <w:sz w:val="28"/>
          <w:szCs w:val="28"/>
        </w:rPr>
        <w:t>I</w:t>
      </w:r>
      <w:r w:rsidRPr="00D22833">
        <w:rPr>
          <w:rFonts w:ascii="Times New Roman" w:hAnsi="Times New Roman" w:cs="Times New Roman"/>
          <w:color w:val="auto"/>
          <w:sz w:val="28"/>
          <w:szCs w:val="28"/>
          <w:lang w:val="en-US"/>
        </w:rPr>
        <w:t>I</w:t>
      </w:r>
      <w:r w:rsidRPr="00D22833">
        <w:rPr>
          <w:rFonts w:ascii="Times New Roman" w:hAnsi="Times New Roman" w:cs="Times New Roman"/>
          <w:color w:val="auto"/>
          <w:sz w:val="28"/>
          <w:szCs w:val="28"/>
        </w:rPr>
        <w:t>I. Условия и порядок предоставления субсидий</w:t>
      </w:r>
    </w:p>
    <w:bookmarkEnd w:id="11"/>
    <w:p w:rsidR="00912BEF" w:rsidRPr="00D22833" w:rsidRDefault="00912BEF" w:rsidP="00912BEF">
      <w:pPr>
        <w:rPr>
          <w:sz w:val="28"/>
          <w:szCs w:val="28"/>
        </w:rPr>
      </w:pPr>
    </w:p>
    <w:p w:rsidR="00912BEF" w:rsidRPr="00D22833" w:rsidRDefault="00912BEF" w:rsidP="00912BEF">
      <w:pPr>
        <w:rPr>
          <w:sz w:val="28"/>
          <w:szCs w:val="28"/>
        </w:rPr>
      </w:pPr>
      <w:bookmarkStart w:id="12" w:name="sub_1013"/>
      <w:r w:rsidRPr="00D22833">
        <w:rPr>
          <w:sz w:val="28"/>
          <w:szCs w:val="28"/>
        </w:rPr>
        <w:t xml:space="preserve">19. Получатель субсидии должен соответствовать на первое число месяца подачи заявления требованиям, указанным в пункте 18 настоящего Порядка. </w:t>
      </w:r>
    </w:p>
    <w:p w:rsidR="00912BEF" w:rsidRPr="00D22833" w:rsidRDefault="00912BEF" w:rsidP="00912BEF">
      <w:pPr>
        <w:rPr>
          <w:sz w:val="28"/>
          <w:szCs w:val="28"/>
        </w:rPr>
      </w:pPr>
      <w:r w:rsidRPr="00D22833">
        <w:rPr>
          <w:sz w:val="28"/>
          <w:szCs w:val="28"/>
        </w:rPr>
        <w:t>20. Размер субсидии устанавливается в размере 50 процентов от произведенных расходов, осуществляемых за счет целевых взносов на развитие инженерного обеспечения территорий СНТ (реконструкция и ремонт дорог, сетей электро-, газо- и водоснабжения, связи), мероприятий по противопожарной безопасности СНТ, межевание территории СНТ, но не более 200 тысяч рублей на одно СНТ в рамках одного отбора.</w:t>
      </w:r>
      <w:bookmarkStart w:id="13" w:name="sub_1020"/>
      <w:bookmarkEnd w:id="12"/>
      <w:r w:rsidRPr="00D22833">
        <w:rPr>
          <w:sz w:val="28"/>
          <w:szCs w:val="28"/>
        </w:rPr>
        <w:t xml:space="preserve">  Размер субсидии определяется на основании справки-расчета субсидии, предусмотренной </w:t>
      </w:r>
      <w:hyperlink w:anchor="sub_1027" w:history="1">
        <w:r w:rsidRPr="00D22833">
          <w:rPr>
            <w:rStyle w:val="a5"/>
            <w:sz w:val="28"/>
            <w:szCs w:val="28"/>
          </w:rPr>
          <w:t xml:space="preserve">подпунктом 5 пункта </w:t>
        </w:r>
      </w:hyperlink>
      <w:r w:rsidRPr="00D22833">
        <w:rPr>
          <w:sz w:val="28"/>
          <w:szCs w:val="28"/>
        </w:rPr>
        <w:t>21 настоящего Порядка в пределах утвержденных бюджетных ассигнований.</w:t>
      </w:r>
    </w:p>
    <w:p w:rsidR="00912BEF" w:rsidRPr="00D22833" w:rsidRDefault="00912BEF" w:rsidP="00912BEF">
      <w:pPr>
        <w:rPr>
          <w:sz w:val="28"/>
          <w:szCs w:val="28"/>
        </w:rPr>
      </w:pPr>
      <w:bookmarkStart w:id="14" w:name="sub_1022"/>
      <w:bookmarkEnd w:id="13"/>
      <w:r w:rsidRPr="00D22833">
        <w:rPr>
          <w:sz w:val="28"/>
          <w:szCs w:val="28"/>
        </w:rPr>
        <w:t>21. Для получения субсидии СНТ предоставляет в администрацию следующие документы:</w:t>
      </w:r>
    </w:p>
    <w:p w:rsidR="00912BEF" w:rsidRPr="00D22833" w:rsidRDefault="00912BEF" w:rsidP="00912BEF">
      <w:pPr>
        <w:rPr>
          <w:sz w:val="28"/>
          <w:szCs w:val="28"/>
        </w:rPr>
      </w:pPr>
      <w:bookmarkStart w:id="15" w:name="sub_1023"/>
      <w:bookmarkEnd w:id="14"/>
      <w:r w:rsidRPr="00D22833">
        <w:rPr>
          <w:sz w:val="28"/>
          <w:szCs w:val="28"/>
        </w:rPr>
        <w:t xml:space="preserve">1) заявку на получение субсидии, подписанную руководителем СНТ (далее - заявка) (приложение 1 к Порядку); </w:t>
      </w:r>
    </w:p>
    <w:p w:rsidR="00912BEF" w:rsidRPr="00D22833" w:rsidRDefault="00912BEF" w:rsidP="00912BEF">
      <w:pPr>
        <w:rPr>
          <w:sz w:val="28"/>
          <w:szCs w:val="28"/>
        </w:rPr>
      </w:pPr>
      <w:bookmarkStart w:id="16" w:name="sub_1024"/>
      <w:bookmarkEnd w:id="15"/>
      <w:r w:rsidRPr="00D22833">
        <w:rPr>
          <w:sz w:val="28"/>
          <w:szCs w:val="28"/>
        </w:rPr>
        <w:t>2) копию Устава СНТ, заверенную руководителем СНТ;</w:t>
      </w:r>
    </w:p>
    <w:p w:rsidR="00912BEF" w:rsidRPr="00D22833" w:rsidRDefault="00912BEF" w:rsidP="00912BEF">
      <w:pPr>
        <w:rPr>
          <w:sz w:val="28"/>
          <w:szCs w:val="28"/>
        </w:rPr>
      </w:pPr>
      <w:bookmarkStart w:id="17" w:name="sub_1025"/>
      <w:bookmarkEnd w:id="16"/>
      <w:r w:rsidRPr="00D22833">
        <w:rPr>
          <w:sz w:val="28"/>
          <w:szCs w:val="28"/>
        </w:rPr>
        <w:t>3) копию свидетельства о государственной регистрации СНТ;</w:t>
      </w:r>
    </w:p>
    <w:p w:rsidR="00912BEF" w:rsidRPr="00D22833" w:rsidRDefault="00912BEF" w:rsidP="00912BEF">
      <w:pPr>
        <w:rPr>
          <w:sz w:val="28"/>
          <w:szCs w:val="28"/>
        </w:rPr>
      </w:pPr>
      <w:bookmarkStart w:id="18" w:name="sub_1026"/>
      <w:bookmarkEnd w:id="17"/>
      <w:r w:rsidRPr="00D22833">
        <w:rPr>
          <w:sz w:val="28"/>
          <w:szCs w:val="28"/>
        </w:rPr>
        <w:t>4) справку об отсутствии процедуры ликвидации или банкротства;</w:t>
      </w:r>
    </w:p>
    <w:p w:rsidR="00912BEF" w:rsidRPr="00D22833" w:rsidRDefault="00912BEF" w:rsidP="00912BEF">
      <w:pPr>
        <w:rPr>
          <w:sz w:val="28"/>
          <w:szCs w:val="28"/>
        </w:rPr>
      </w:pPr>
      <w:bookmarkStart w:id="19" w:name="sub_1027"/>
      <w:bookmarkEnd w:id="18"/>
      <w:r w:rsidRPr="00D22833">
        <w:rPr>
          <w:sz w:val="28"/>
          <w:szCs w:val="28"/>
        </w:rPr>
        <w:t>5) справку-расчет размера субсидии на возмещение части затрат на инженерное обеспечение территории СНТ, (реконструкция и ремонт дорог, сетей электро-, газо- и водоснабжения, связи), мероприятий по противопожарной безопасности СНТ, межевание территории СНТ (далее - справка-расчет субсидии) (приложение 2 к Порядку);</w:t>
      </w:r>
    </w:p>
    <w:p w:rsidR="00912BEF" w:rsidRPr="00D22833" w:rsidRDefault="00912BEF" w:rsidP="00912BEF">
      <w:pPr>
        <w:rPr>
          <w:sz w:val="28"/>
          <w:szCs w:val="28"/>
        </w:rPr>
      </w:pPr>
      <w:bookmarkStart w:id="20" w:name="sub_1028"/>
      <w:bookmarkEnd w:id="19"/>
      <w:r w:rsidRPr="00D22833">
        <w:rPr>
          <w:sz w:val="28"/>
          <w:szCs w:val="28"/>
        </w:rPr>
        <w:t>6) справку налогового органа по месту регистрации об отсутствии на 1 число месяца подачи заявления просроченной задолженности по налоговым и иным обязательствам в бюджеты всех уровней;</w:t>
      </w:r>
    </w:p>
    <w:p w:rsidR="00912BEF" w:rsidRPr="00D22833" w:rsidRDefault="00912BEF" w:rsidP="00912BEF">
      <w:pPr>
        <w:rPr>
          <w:sz w:val="28"/>
          <w:szCs w:val="28"/>
        </w:rPr>
      </w:pPr>
      <w:bookmarkStart w:id="21" w:name="sub_1029"/>
      <w:bookmarkEnd w:id="20"/>
      <w:r w:rsidRPr="00D22833">
        <w:rPr>
          <w:sz w:val="28"/>
          <w:szCs w:val="28"/>
        </w:rPr>
        <w:t>7) сведения об отсутствии исполнительных документов в отношении СНТ;</w:t>
      </w:r>
    </w:p>
    <w:p w:rsidR="00912BEF" w:rsidRPr="00D22833" w:rsidRDefault="00912BEF" w:rsidP="00912BEF">
      <w:pPr>
        <w:rPr>
          <w:sz w:val="28"/>
          <w:szCs w:val="28"/>
        </w:rPr>
      </w:pPr>
      <w:bookmarkStart w:id="22" w:name="sub_1030"/>
      <w:bookmarkEnd w:id="21"/>
      <w:r w:rsidRPr="00D22833">
        <w:rPr>
          <w:sz w:val="28"/>
          <w:szCs w:val="28"/>
        </w:rPr>
        <w:t>8) копию документа, подтверждающего открытие банковского счета;</w:t>
      </w:r>
    </w:p>
    <w:p w:rsidR="00912BEF" w:rsidRPr="00D22833" w:rsidRDefault="00912BEF" w:rsidP="00912BEF">
      <w:pPr>
        <w:rPr>
          <w:sz w:val="28"/>
          <w:szCs w:val="28"/>
        </w:rPr>
      </w:pPr>
      <w:bookmarkStart w:id="23" w:name="sub_1031"/>
      <w:bookmarkEnd w:id="22"/>
      <w:r w:rsidRPr="00D22833">
        <w:rPr>
          <w:sz w:val="28"/>
          <w:szCs w:val="28"/>
        </w:rPr>
        <w:t>9) копию свидетельства о постановке на учет в налоговом органе;</w:t>
      </w:r>
    </w:p>
    <w:p w:rsidR="00912BEF" w:rsidRPr="00D22833" w:rsidRDefault="00912BEF" w:rsidP="00912BEF">
      <w:pPr>
        <w:rPr>
          <w:sz w:val="28"/>
          <w:szCs w:val="28"/>
        </w:rPr>
      </w:pPr>
      <w:bookmarkStart w:id="24" w:name="sub_1032"/>
      <w:bookmarkEnd w:id="23"/>
      <w:r w:rsidRPr="00D22833">
        <w:rPr>
          <w:sz w:val="28"/>
          <w:szCs w:val="28"/>
        </w:rPr>
        <w:lastRenderedPageBreak/>
        <w:t>10) копии решений общего собрания членов СНТ, заверенные председателем СНТ и печатью СНТ:</w:t>
      </w:r>
    </w:p>
    <w:bookmarkEnd w:id="24"/>
    <w:p w:rsidR="00912BEF" w:rsidRPr="00D22833" w:rsidRDefault="00912BEF" w:rsidP="00912BEF">
      <w:pPr>
        <w:rPr>
          <w:sz w:val="28"/>
          <w:szCs w:val="28"/>
        </w:rPr>
      </w:pPr>
      <w:r w:rsidRPr="00D22833">
        <w:rPr>
          <w:sz w:val="28"/>
          <w:szCs w:val="28"/>
        </w:rPr>
        <w:t>- об избрании председателя СНТ;</w:t>
      </w:r>
    </w:p>
    <w:p w:rsidR="00912BEF" w:rsidRPr="00D22833" w:rsidRDefault="00912BEF" w:rsidP="00912BEF">
      <w:pPr>
        <w:rPr>
          <w:sz w:val="28"/>
          <w:szCs w:val="28"/>
        </w:rPr>
      </w:pPr>
      <w:r w:rsidRPr="00D22833">
        <w:rPr>
          <w:sz w:val="28"/>
          <w:szCs w:val="28"/>
        </w:rPr>
        <w:t>- о проведении ремонтных работ в СНТ;</w:t>
      </w:r>
    </w:p>
    <w:p w:rsidR="00912BEF" w:rsidRPr="00D22833" w:rsidRDefault="00912BEF" w:rsidP="00912BEF">
      <w:pPr>
        <w:rPr>
          <w:sz w:val="28"/>
          <w:szCs w:val="28"/>
        </w:rPr>
      </w:pPr>
      <w:r w:rsidRPr="00D22833">
        <w:rPr>
          <w:sz w:val="28"/>
          <w:szCs w:val="28"/>
        </w:rPr>
        <w:t>- о сумме целевых взносов, вносимых членами СНТ на проведение ремонтных работ;</w:t>
      </w:r>
    </w:p>
    <w:p w:rsidR="00912BEF" w:rsidRPr="00D22833" w:rsidRDefault="00912BEF" w:rsidP="00912BEF">
      <w:pPr>
        <w:rPr>
          <w:sz w:val="28"/>
          <w:szCs w:val="28"/>
        </w:rPr>
      </w:pPr>
      <w:bookmarkStart w:id="25" w:name="sub_1033"/>
      <w:r w:rsidRPr="00D22833">
        <w:rPr>
          <w:sz w:val="28"/>
          <w:szCs w:val="28"/>
        </w:rPr>
        <w:t>11) копию договора, заключенного СНТ с подрядной организацией на выполнение работ, оказание услуг по инженерному обеспечению территории СНТ (реконструкция и ремонт дорог, сетей электро-, газо- и водоснабжения, связи), мероприятий по противопожарной безопасности СНТ, межевание территории СНТ;</w:t>
      </w:r>
    </w:p>
    <w:p w:rsidR="00912BEF" w:rsidRPr="00D22833" w:rsidRDefault="00912BEF" w:rsidP="00912BEF">
      <w:pPr>
        <w:rPr>
          <w:sz w:val="28"/>
          <w:szCs w:val="28"/>
        </w:rPr>
      </w:pPr>
      <w:bookmarkStart w:id="26" w:name="sub_1034"/>
      <w:bookmarkEnd w:id="25"/>
      <w:r w:rsidRPr="00D22833">
        <w:rPr>
          <w:sz w:val="28"/>
          <w:szCs w:val="28"/>
        </w:rPr>
        <w:t>12) копии акта о приемке выполненных работ, справки о стоимости выполненных работ и затрат, накладных на поставку оборудования, материалов, счетов-фактур;</w:t>
      </w:r>
    </w:p>
    <w:p w:rsidR="00912BEF" w:rsidRPr="00D22833" w:rsidRDefault="00912BEF" w:rsidP="00912BEF">
      <w:pPr>
        <w:rPr>
          <w:sz w:val="28"/>
          <w:szCs w:val="28"/>
        </w:rPr>
      </w:pPr>
      <w:bookmarkStart w:id="27" w:name="sub_1035"/>
      <w:bookmarkEnd w:id="26"/>
      <w:r w:rsidRPr="00D22833">
        <w:rPr>
          <w:sz w:val="28"/>
          <w:szCs w:val="28"/>
        </w:rPr>
        <w:t>13) копии документов, подтверждающих оплату выполненных работ, услуг;</w:t>
      </w:r>
    </w:p>
    <w:p w:rsidR="00912BEF" w:rsidRPr="00D22833" w:rsidRDefault="00912BEF" w:rsidP="00912BEF">
      <w:pPr>
        <w:rPr>
          <w:sz w:val="28"/>
          <w:szCs w:val="28"/>
        </w:rPr>
      </w:pPr>
      <w:bookmarkStart w:id="28" w:name="sub_1037"/>
      <w:bookmarkEnd w:id="27"/>
      <w:r w:rsidRPr="00D22833">
        <w:rPr>
          <w:sz w:val="28"/>
          <w:szCs w:val="28"/>
        </w:rPr>
        <w:t>14) фотоматериалы, подтверждающие выполненные работы;</w:t>
      </w:r>
    </w:p>
    <w:p w:rsidR="00912BEF" w:rsidRPr="00D22833" w:rsidRDefault="00912BEF" w:rsidP="00912BEF">
      <w:pPr>
        <w:rPr>
          <w:sz w:val="28"/>
          <w:szCs w:val="28"/>
        </w:rPr>
      </w:pPr>
      <w:bookmarkStart w:id="29" w:name="sub_1038"/>
      <w:bookmarkEnd w:id="28"/>
      <w:r w:rsidRPr="00D22833">
        <w:rPr>
          <w:sz w:val="28"/>
          <w:szCs w:val="28"/>
        </w:rPr>
        <w:t>15) перспективный план целевого использования полученной субсидии с приложением сметы;</w:t>
      </w:r>
    </w:p>
    <w:p w:rsidR="00912BEF" w:rsidRPr="00D22833" w:rsidRDefault="00912BEF" w:rsidP="00912BEF">
      <w:pPr>
        <w:rPr>
          <w:sz w:val="28"/>
          <w:szCs w:val="28"/>
        </w:rPr>
      </w:pPr>
      <w:bookmarkStart w:id="30" w:name="sub_1039"/>
      <w:bookmarkEnd w:id="29"/>
      <w:r w:rsidRPr="00D22833">
        <w:rPr>
          <w:sz w:val="28"/>
          <w:szCs w:val="28"/>
        </w:rPr>
        <w:t>16) письмо-согласие СНТ на осуществление администрацией и органами муниципального финансового контроля проверки соблюдения условий, целей и порядка предоставления субсидий.</w:t>
      </w:r>
    </w:p>
    <w:p w:rsidR="00912BEF" w:rsidRPr="00D22833" w:rsidRDefault="00912BEF" w:rsidP="00912BEF">
      <w:pPr>
        <w:rPr>
          <w:sz w:val="28"/>
          <w:szCs w:val="28"/>
        </w:rPr>
      </w:pPr>
      <w:bookmarkStart w:id="31" w:name="sub_1043"/>
      <w:bookmarkEnd w:id="30"/>
      <w:r w:rsidRPr="00D22833">
        <w:rPr>
          <w:sz w:val="28"/>
          <w:szCs w:val="28"/>
        </w:rPr>
        <w:t xml:space="preserve">22. Порядок и сроки рассмотрения документов, указанных в пункте 21 настоящего Порядка, установлены в разделе II. «Порядок проведения отбора получателя субсидий для предоставления субсидий» настоящего Порядка.  </w:t>
      </w:r>
    </w:p>
    <w:p w:rsidR="00912BEF" w:rsidRPr="00D22833" w:rsidRDefault="00912BEF" w:rsidP="00912BEF">
      <w:pPr>
        <w:rPr>
          <w:sz w:val="28"/>
          <w:szCs w:val="28"/>
        </w:rPr>
      </w:pPr>
      <w:bookmarkStart w:id="32" w:name="sub_1050"/>
      <w:bookmarkStart w:id="33" w:name="sub_1049"/>
      <w:bookmarkEnd w:id="31"/>
      <w:r w:rsidRPr="00D22833">
        <w:rPr>
          <w:sz w:val="28"/>
          <w:szCs w:val="28"/>
        </w:rPr>
        <w:t>23. Основаниями для отказа в предоставлении субсидии являются:</w:t>
      </w:r>
    </w:p>
    <w:p w:rsidR="00912BEF" w:rsidRPr="00D22833" w:rsidRDefault="00912BEF" w:rsidP="00912BEF">
      <w:pPr>
        <w:rPr>
          <w:sz w:val="28"/>
          <w:szCs w:val="28"/>
        </w:rPr>
      </w:pPr>
      <w:bookmarkStart w:id="34" w:name="sub_1051"/>
      <w:bookmarkEnd w:id="32"/>
      <w:r w:rsidRPr="00D22833">
        <w:rPr>
          <w:sz w:val="28"/>
          <w:szCs w:val="28"/>
        </w:rPr>
        <w:t xml:space="preserve">1) несоответствие СНТ критериям и категориям, предусмотренным </w:t>
      </w:r>
      <w:hyperlink w:anchor="sub_1007" w:history="1">
        <w:r w:rsidRPr="00D22833">
          <w:rPr>
            <w:rStyle w:val="a5"/>
            <w:sz w:val="28"/>
            <w:szCs w:val="28"/>
          </w:rPr>
          <w:t xml:space="preserve">пунктами </w:t>
        </w:r>
      </w:hyperlink>
      <w:r w:rsidRPr="00D22833">
        <w:rPr>
          <w:sz w:val="28"/>
          <w:szCs w:val="28"/>
        </w:rPr>
        <w:t xml:space="preserve">5 и </w:t>
      </w:r>
      <w:hyperlink w:anchor="sub_1013" w:history="1">
        <w:r w:rsidRPr="00D22833">
          <w:rPr>
            <w:rStyle w:val="a5"/>
            <w:sz w:val="28"/>
            <w:szCs w:val="28"/>
          </w:rPr>
          <w:t>6</w:t>
        </w:r>
      </w:hyperlink>
      <w:r w:rsidRPr="00D22833">
        <w:rPr>
          <w:sz w:val="28"/>
          <w:szCs w:val="28"/>
        </w:rPr>
        <w:t xml:space="preserve"> настоящего Порядка;</w:t>
      </w:r>
    </w:p>
    <w:p w:rsidR="00912BEF" w:rsidRPr="00D22833" w:rsidRDefault="00912BEF" w:rsidP="00912BEF">
      <w:pPr>
        <w:rPr>
          <w:sz w:val="28"/>
          <w:szCs w:val="28"/>
        </w:rPr>
      </w:pPr>
      <w:bookmarkStart w:id="35" w:name="sub_1052"/>
      <w:bookmarkEnd w:id="34"/>
      <w:r w:rsidRPr="00D22833">
        <w:rPr>
          <w:sz w:val="28"/>
          <w:szCs w:val="28"/>
        </w:rPr>
        <w:t xml:space="preserve">2) предоставление неполного пакета документов, установленных </w:t>
      </w:r>
      <w:hyperlink w:anchor="sub_1022" w:history="1">
        <w:r w:rsidRPr="00D22833">
          <w:rPr>
            <w:rStyle w:val="a5"/>
            <w:sz w:val="28"/>
            <w:szCs w:val="28"/>
          </w:rPr>
          <w:t xml:space="preserve">пунктом </w:t>
        </w:r>
      </w:hyperlink>
      <w:r w:rsidRPr="00D22833">
        <w:rPr>
          <w:sz w:val="28"/>
          <w:szCs w:val="28"/>
        </w:rPr>
        <w:t>21 настоящего Порядка;</w:t>
      </w:r>
    </w:p>
    <w:p w:rsidR="00912BEF" w:rsidRPr="00D22833" w:rsidRDefault="00912BEF" w:rsidP="00912BEF">
      <w:pPr>
        <w:rPr>
          <w:sz w:val="28"/>
          <w:szCs w:val="28"/>
        </w:rPr>
      </w:pPr>
      <w:bookmarkStart w:id="36" w:name="sub_1053"/>
      <w:bookmarkEnd w:id="35"/>
      <w:r w:rsidRPr="00D22833">
        <w:rPr>
          <w:sz w:val="28"/>
          <w:szCs w:val="28"/>
        </w:rPr>
        <w:t>3) выявление в предоставленных документах недостоверной информации;</w:t>
      </w:r>
    </w:p>
    <w:p w:rsidR="00912BEF" w:rsidRPr="00D22833" w:rsidRDefault="00912BEF" w:rsidP="00912BEF">
      <w:pPr>
        <w:rPr>
          <w:sz w:val="28"/>
          <w:szCs w:val="28"/>
        </w:rPr>
      </w:pPr>
      <w:bookmarkStart w:id="37" w:name="sub_1054"/>
      <w:bookmarkEnd w:id="36"/>
      <w:r w:rsidRPr="00D22833">
        <w:rPr>
          <w:sz w:val="28"/>
          <w:szCs w:val="28"/>
        </w:rPr>
        <w:t xml:space="preserve">4) несвоевременное предоставление документов, установленных </w:t>
      </w:r>
      <w:hyperlink w:anchor="sub_1022" w:history="1">
        <w:r w:rsidRPr="00D22833">
          <w:rPr>
            <w:rStyle w:val="a5"/>
            <w:sz w:val="28"/>
            <w:szCs w:val="28"/>
          </w:rPr>
          <w:t>21</w:t>
        </w:r>
      </w:hyperlink>
      <w:r w:rsidRPr="00D22833">
        <w:rPr>
          <w:sz w:val="28"/>
          <w:szCs w:val="28"/>
        </w:rPr>
        <w:t xml:space="preserve"> настоящего Порядка;</w:t>
      </w:r>
    </w:p>
    <w:p w:rsidR="00912BEF" w:rsidRPr="00D22833" w:rsidRDefault="00912BEF" w:rsidP="00912BEF">
      <w:pPr>
        <w:rPr>
          <w:sz w:val="28"/>
          <w:szCs w:val="28"/>
        </w:rPr>
      </w:pPr>
      <w:bookmarkStart w:id="38" w:name="sub_1055"/>
      <w:bookmarkEnd w:id="37"/>
      <w:r w:rsidRPr="00D22833">
        <w:rPr>
          <w:sz w:val="28"/>
          <w:szCs w:val="28"/>
        </w:rPr>
        <w:t>5) несвоевременное предоставление отчетной документации по освоению субсидии за предыдущий период.</w:t>
      </w:r>
    </w:p>
    <w:bookmarkEnd w:id="38"/>
    <w:p w:rsidR="00912BEF" w:rsidRPr="00D22833" w:rsidRDefault="00912BEF" w:rsidP="00912BEF">
      <w:pPr>
        <w:rPr>
          <w:sz w:val="28"/>
          <w:szCs w:val="28"/>
        </w:rPr>
      </w:pPr>
      <w:r w:rsidRPr="00D22833">
        <w:rPr>
          <w:sz w:val="28"/>
          <w:szCs w:val="28"/>
        </w:rPr>
        <w:t>24. Основанием для предоставления субсидий является Соглашение, заключаемое Администрацией с получателем субсидий в соответствии с типовой формой, утвержденной Финансовым управлением администрации Еткульского муниципального района.</w:t>
      </w:r>
    </w:p>
    <w:p w:rsidR="00912BEF" w:rsidRPr="00D22833" w:rsidRDefault="00912BEF" w:rsidP="00912BEF">
      <w:pPr>
        <w:rPr>
          <w:sz w:val="28"/>
          <w:szCs w:val="28"/>
        </w:rPr>
      </w:pPr>
      <w:r w:rsidRPr="00D22833">
        <w:rPr>
          <w:sz w:val="28"/>
          <w:szCs w:val="28"/>
        </w:rPr>
        <w:t>25. Соглашение должно содержать следующие обязательные условия:</w:t>
      </w:r>
    </w:p>
    <w:p w:rsidR="00912BEF" w:rsidRPr="00D22833" w:rsidRDefault="00912BEF" w:rsidP="00912BEF">
      <w:pPr>
        <w:rPr>
          <w:sz w:val="28"/>
          <w:szCs w:val="28"/>
        </w:rPr>
      </w:pPr>
      <w:r w:rsidRPr="00D22833">
        <w:rPr>
          <w:sz w:val="28"/>
          <w:szCs w:val="28"/>
        </w:rPr>
        <w:t>1) целевое назначение, порядок, размер и сроки перечисления субсидии;</w:t>
      </w:r>
    </w:p>
    <w:p w:rsidR="00912BEF" w:rsidRPr="00D22833" w:rsidRDefault="00912BEF" w:rsidP="00912BEF">
      <w:pPr>
        <w:rPr>
          <w:sz w:val="28"/>
          <w:szCs w:val="28"/>
        </w:rPr>
      </w:pPr>
      <w:r w:rsidRPr="00D22833">
        <w:rPr>
          <w:sz w:val="28"/>
          <w:szCs w:val="28"/>
        </w:rPr>
        <w:t>2) порядок, сроки и форму предоставления отчетности об использовании субсидии;</w:t>
      </w:r>
    </w:p>
    <w:p w:rsidR="00912BEF" w:rsidRPr="00D22833" w:rsidRDefault="00912BEF" w:rsidP="00912BEF">
      <w:pPr>
        <w:rPr>
          <w:sz w:val="28"/>
          <w:szCs w:val="28"/>
        </w:rPr>
      </w:pPr>
      <w:r w:rsidRPr="00D22833">
        <w:rPr>
          <w:sz w:val="28"/>
          <w:szCs w:val="28"/>
        </w:rPr>
        <w:t>3) ответственность получателя субсидии за нецелевое использование субсидии;</w:t>
      </w:r>
    </w:p>
    <w:p w:rsidR="00912BEF" w:rsidRPr="00D22833" w:rsidRDefault="00912BEF" w:rsidP="00912BEF">
      <w:pPr>
        <w:rPr>
          <w:sz w:val="28"/>
          <w:szCs w:val="28"/>
        </w:rPr>
      </w:pPr>
      <w:r w:rsidRPr="00D22833">
        <w:rPr>
          <w:sz w:val="28"/>
          <w:szCs w:val="28"/>
        </w:rPr>
        <w:t>4) случаи и порядок возврата субсидии;</w:t>
      </w:r>
    </w:p>
    <w:p w:rsidR="00912BEF" w:rsidRPr="00D22833" w:rsidRDefault="00912BEF" w:rsidP="00912BEF">
      <w:pPr>
        <w:rPr>
          <w:sz w:val="28"/>
          <w:szCs w:val="28"/>
        </w:rPr>
      </w:pPr>
      <w:r w:rsidRPr="00D22833">
        <w:rPr>
          <w:sz w:val="28"/>
          <w:szCs w:val="28"/>
        </w:rPr>
        <w:lastRenderedPageBreak/>
        <w:t>5) согласие получателя субсидии на осуществление распорядителем бюджетных средств и органами муниципального финансового контроля проверок соблюдения условий, целей и порядка предоставления субсидии.</w:t>
      </w:r>
    </w:p>
    <w:p w:rsidR="00912BEF" w:rsidRPr="00D22833" w:rsidRDefault="00912BEF" w:rsidP="00912BEF">
      <w:pPr>
        <w:rPr>
          <w:sz w:val="28"/>
          <w:szCs w:val="28"/>
        </w:rPr>
      </w:pPr>
      <w:r w:rsidRPr="00D22833">
        <w:rPr>
          <w:sz w:val="28"/>
          <w:szCs w:val="28"/>
        </w:rPr>
        <w:t>В случае уменьшения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включаются условия о согласовании новых условий соглашения или о расторжении соглашения при недостижении согласия по новым условиям.</w:t>
      </w:r>
    </w:p>
    <w:p w:rsidR="00912BEF" w:rsidRPr="00D22833" w:rsidRDefault="00912BEF" w:rsidP="00912BEF">
      <w:pPr>
        <w:rPr>
          <w:sz w:val="28"/>
          <w:szCs w:val="28"/>
        </w:rPr>
      </w:pPr>
      <w:r w:rsidRPr="00D22833">
        <w:rPr>
          <w:sz w:val="28"/>
          <w:szCs w:val="28"/>
        </w:rPr>
        <w:t>26. В срок не позднее 1 рабочего дня со дня принятия решения о предоставлении субсидии Администрация направляет Соглашение Получателю субсидии для его подписания.</w:t>
      </w:r>
    </w:p>
    <w:p w:rsidR="00912BEF" w:rsidRPr="00D22833" w:rsidRDefault="00912BEF" w:rsidP="00912BEF">
      <w:pPr>
        <w:rPr>
          <w:sz w:val="28"/>
          <w:szCs w:val="28"/>
        </w:rPr>
      </w:pPr>
      <w:r w:rsidRPr="00D22833">
        <w:rPr>
          <w:sz w:val="28"/>
          <w:szCs w:val="28"/>
        </w:rPr>
        <w:t>27. Получатель субсидии подписывает со своей стороны Соглашение и представляет его в Администрацию в срок не позднее 2 рабочих дней со дня получения соглашения.</w:t>
      </w:r>
    </w:p>
    <w:p w:rsidR="00912BEF" w:rsidRPr="00D22833" w:rsidRDefault="00912BEF" w:rsidP="00912BEF">
      <w:pPr>
        <w:rPr>
          <w:sz w:val="28"/>
          <w:szCs w:val="28"/>
        </w:rPr>
      </w:pPr>
      <w:r w:rsidRPr="00D22833">
        <w:rPr>
          <w:sz w:val="28"/>
          <w:szCs w:val="28"/>
        </w:rPr>
        <w:t>28. Не поступление в Администрацию в срок, указанный в пункте 27 Порядка, Соглашения, подписанного Получателем субсидии, является основанием для отказа в предоставлении субсидии, о чем Администрация в таком случае в течение 10 рабочих дней со дня истечения срока, указанного в пункте 27 Порядка, принимает решение об отказе и письменно уведомляет Получателя субсидии о принятом решении с обоснованием причины отказа в предоставлении субсидии.</w:t>
      </w:r>
    </w:p>
    <w:p w:rsidR="00912BEF" w:rsidRPr="00D22833" w:rsidRDefault="00912BEF" w:rsidP="00912BEF">
      <w:pPr>
        <w:rPr>
          <w:sz w:val="28"/>
          <w:szCs w:val="28"/>
        </w:rPr>
      </w:pPr>
      <w:r w:rsidRPr="00D22833">
        <w:rPr>
          <w:sz w:val="28"/>
          <w:szCs w:val="28"/>
        </w:rPr>
        <w:t xml:space="preserve">29. В случае поступления в Администрацию в срок, указанный в пункте 27   </w:t>
      </w:r>
      <w:proofErr w:type="gramStart"/>
      <w:r w:rsidRPr="00D22833">
        <w:rPr>
          <w:sz w:val="28"/>
          <w:szCs w:val="28"/>
        </w:rPr>
        <w:t>Порядка,  Соглашения</w:t>
      </w:r>
      <w:proofErr w:type="gramEnd"/>
      <w:r w:rsidRPr="00D22833">
        <w:rPr>
          <w:sz w:val="28"/>
          <w:szCs w:val="28"/>
        </w:rPr>
        <w:t>, подписанного Получателем субсидии, администрация района в течение 2 рабочих дней со дня поступления Соглашения  подписывает Соглашение со своей стороны и направляет один экземпляр Получателю субсидии.</w:t>
      </w:r>
    </w:p>
    <w:p w:rsidR="00912BEF" w:rsidRPr="00D22833" w:rsidRDefault="00912BEF" w:rsidP="00912BEF">
      <w:pPr>
        <w:rPr>
          <w:sz w:val="28"/>
          <w:szCs w:val="28"/>
        </w:rPr>
      </w:pPr>
      <w:r w:rsidRPr="00D22833">
        <w:rPr>
          <w:sz w:val="28"/>
          <w:szCs w:val="28"/>
        </w:rPr>
        <w:t xml:space="preserve">30. Выделение субсидии производится путем перечисления денежных средств на расчетный счет Получателя субсидии, в течение 5 рабочих </w:t>
      </w:r>
      <w:proofErr w:type="gramStart"/>
      <w:r w:rsidRPr="00D22833">
        <w:rPr>
          <w:sz w:val="28"/>
          <w:szCs w:val="28"/>
        </w:rPr>
        <w:t>дней  с</w:t>
      </w:r>
      <w:proofErr w:type="gramEnd"/>
      <w:r w:rsidRPr="00D22833">
        <w:rPr>
          <w:sz w:val="28"/>
          <w:szCs w:val="28"/>
        </w:rPr>
        <w:t xml:space="preserve"> момента заключения Соглашения о предоставлении субсидий из бюджета Еткульского муниципального района.</w:t>
      </w:r>
    </w:p>
    <w:p w:rsidR="00912BEF" w:rsidRPr="00D22833" w:rsidRDefault="00912BEF" w:rsidP="00912BEF">
      <w:pPr>
        <w:rPr>
          <w:sz w:val="28"/>
          <w:szCs w:val="28"/>
        </w:rPr>
      </w:pPr>
      <w:r w:rsidRPr="00D22833">
        <w:rPr>
          <w:sz w:val="28"/>
          <w:szCs w:val="28"/>
        </w:rPr>
        <w:t>31. Перечисление субсидии администрацией осуществляется в соответствии со сроками, установленными в соглашении о предоставлении субсидии на расчетный счет, открытый СНТ в учреждениях Центрального банка Российской Федерации или кредитных организациях.</w:t>
      </w:r>
    </w:p>
    <w:p w:rsidR="00912BEF" w:rsidRPr="00D22833" w:rsidRDefault="00912BEF" w:rsidP="00912BEF">
      <w:pPr>
        <w:rPr>
          <w:sz w:val="28"/>
          <w:szCs w:val="28"/>
        </w:rPr>
      </w:pPr>
      <w:bookmarkStart w:id="39" w:name="sub_1058"/>
      <w:bookmarkEnd w:id="33"/>
      <w:r w:rsidRPr="00D22833">
        <w:rPr>
          <w:sz w:val="28"/>
          <w:szCs w:val="28"/>
        </w:rPr>
        <w:t>32.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согласование новых условий соглашения производится в соответствии с Порядком, с учетом доведенных лимитов бюджетных обязательств. При не достижении согласия, соглашение подлежит расторжению.</w:t>
      </w:r>
    </w:p>
    <w:bookmarkEnd w:id="39"/>
    <w:p w:rsidR="00912BEF" w:rsidRPr="00D22833" w:rsidRDefault="00912BEF" w:rsidP="00912BEF">
      <w:pPr>
        <w:rPr>
          <w:sz w:val="28"/>
          <w:szCs w:val="28"/>
        </w:rPr>
      </w:pPr>
      <w:r w:rsidRPr="00D22833">
        <w:rPr>
          <w:sz w:val="28"/>
          <w:szCs w:val="28"/>
        </w:rPr>
        <w:t xml:space="preserve">33. За счет полученных средств </w:t>
      </w:r>
      <w:proofErr w:type="gramStart"/>
      <w:r w:rsidRPr="00D22833">
        <w:rPr>
          <w:sz w:val="28"/>
          <w:szCs w:val="28"/>
        </w:rPr>
        <w:t>субсидии  запрещается</w:t>
      </w:r>
      <w:proofErr w:type="gramEnd"/>
      <w:r w:rsidRPr="00D22833">
        <w:rPr>
          <w:sz w:val="28"/>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w:t>
      </w:r>
      <w:r w:rsidRPr="00D22833">
        <w:rPr>
          <w:sz w:val="28"/>
          <w:szCs w:val="28"/>
        </w:rPr>
        <w:lastRenderedPageBreak/>
        <w:t xml:space="preserve">закупке (поставке) высокотехнологичного импортного оборудования, сырья и комплектующих изделий. </w:t>
      </w:r>
    </w:p>
    <w:p w:rsidR="00912BEF" w:rsidRPr="00D22833" w:rsidRDefault="00912BEF" w:rsidP="00912BEF">
      <w:pPr>
        <w:rPr>
          <w:sz w:val="28"/>
          <w:szCs w:val="28"/>
        </w:rPr>
      </w:pPr>
      <w:r w:rsidRPr="00D22833">
        <w:rPr>
          <w:sz w:val="28"/>
          <w:szCs w:val="28"/>
        </w:rPr>
        <w:t xml:space="preserve">34. Результатом предоставления субсидии является возмещение части произведенных затрат на развитие инженерного обеспечения территорий СНТ (реконструкция и ремонт дорог, сетей электро-, газо- и водоснабжения, связи), мероприятий по противопожарной безопасности СНТ, межевание территории СНТ. </w:t>
      </w:r>
    </w:p>
    <w:p w:rsidR="00912BEF" w:rsidRPr="00D22833" w:rsidRDefault="00912BEF" w:rsidP="00912BEF">
      <w:pPr>
        <w:rPr>
          <w:sz w:val="28"/>
          <w:szCs w:val="28"/>
        </w:rPr>
      </w:pPr>
      <w:r w:rsidRPr="00D22833">
        <w:rPr>
          <w:sz w:val="28"/>
          <w:szCs w:val="28"/>
        </w:rPr>
        <w:t>35. В случае неисполнения или ненадлежащего исполнения получателем субсидии требований, нарушения получателем субсидии условий, установленных при их предоставлении, выявленного по фактам проверок, отраженных в пункте 39 настоящего Порядка, получатель субсидии по требованию Администрации возвращает субсидию в бюджет Еткульского муниципального района.</w:t>
      </w:r>
    </w:p>
    <w:p w:rsidR="00912BEF" w:rsidRPr="00D22833" w:rsidRDefault="00912BEF" w:rsidP="00912BEF">
      <w:pPr>
        <w:rPr>
          <w:sz w:val="28"/>
          <w:szCs w:val="28"/>
        </w:rPr>
      </w:pPr>
      <w:r w:rsidRPr="00D22833">
        <w:rPr>
          <w:sz w:val="28"/>
          <w:szCs w:val="28"/>
        </w:rPr>
        <w:t xml:space="preserve">Порядок возврата и сроки возврата субсидии в бюджет Еткульского муниципального района отражены в пунктах 41-43 настоящего Порядка. </w:t>
      </w:r>
    </w:p>
    <w:p w:rsidR="00912BEF" w:rsidRPr="00D22833" w:rsidRDefault="00912BEF" w:rsidP="00912BEF">
      <w:pPr>
        <w:pStyle w:val="1"/>
        <w:rPr>
          <w:rFonts w:ascii="Times New Roman" w:hAnsi="Times New Roman" w:cs="Times New Roman"/>
          <w:color w:val="auto"/>
          <w:sz w:val="28"/>
          <w:szCs w:val="28"/>
        </w:rPr>
      </w:pPr>
      <w:bookmarkStart w:id="40" w:name="sub_1059"/>
      <w:r w:rsidRPr="00D22833">
        <w:rPr>
          <w:rFonts w:ascii="Times New Roman" w:hAnsi="Times New Roman" w:cs="Times New Roman"/>
          <w:color w:val="auto"/>
          <w:sz w:val="28"/>
          <w:szCs w:val="28"/>
        </w:rPr>
        <w:t>III. Требования к отчетности</w:t>
      </w:r>
    </w:p>
    <w:bookmarkEnd w:id="40"/>
    <w:p w:rsidR="00912BEF" w:rsidRPr="00D22833" w:rsidRDefault="00912BEF" w:rsidP="00912BEF">
      <w:pPr>
        <w:rPr>
          <w:sz w:val="28"/>
          <w:szCs w:val="28"/>
        </w:rPr>
      </w:pPr>
      <w:r w:rsidRPr="00D22833">
        <w:rPr>
          <w:sz w:val="28"/>
          <w:szCs w:val="28"/>
        </w:rPr>
        <w:t xml:space="preserve">36. Получатель субсидии и Администрация обеспечивают результативность, адресность и целевой характер использования средств бюджета Еткульского муниципального района в соответствии с утвержденными бюджетными ассигнованиями и лимитами бюджетных обязательств. </w:t>
      </w:r>
    </w:p>
    <w:p w:rsidR="00912BEF" w:rsidRPr="00D22833" w:rsidRDefault="00912BEF" w:rsidP="00912BEF">
      <w:pPr>
        <w:rPr>
          <w:sz w:val="28"/>
          <w:szCs w:val="28"/>
        </w:rPr>
      </w:pPr>
      <w:r w:rsidRPr="00D22833">
        <w:rPr>
          <w:sz w:val="28"/>
          <w:szCs w:val="28"/>
        </w:rPr>
        <w:t>37. Получатель субсидии не позднее 20-го числа месяца, следующего за отчетным периодом (полугодие, год), предоставляет администрации отчеты о направлении полученных денежных средств (приложение 3 к настоящему Порядку). Передача оформленных в установленном порядке отчетных документов осуществляется сопроводительным письмом получателя субсидии, содержащим перечень предоставляемых документов.</w:t>
      </w:r>
    </w:p>
    <w:p w:rsidR="00912BEF" w:rsidRPr="00D22833" w:rsidRDefault="00912BEF" w:rsidP="00912BEF">
      <w:pPr>
        <w:rPr>
          <w:sz w:val="28"/>
          <w:szCs w:val="28"/>
        </w:rPr>
      </w:pPr>
      <w:r w:rsidRPr="00D22833">
        <w:rPr>
          <w:sz w:val="28"/>
          <w:szCs w:val="28"/>
        </w:rPr>
        <w:t>38. Администрация имеет право устанавливать в соглашении сроки и формы предоставления получателем субсидии дополнительной отчетности.</w:t>
      </w:r>
    </w:p>
    <w:p w:rsidR="00912BEF" w:rsidRPr="00D22833" w:rsidRDefault="00912BEF" w:rsidP="00912BEF">
      <w:pPr>
        <w:rPr>
          <w:sz w:val="28"/>
          <w:szCs w:val="28"/>
        </w:rPr>
      </w:pPr>
    </w:p>
    <w:p w:rsidR="00912BEF" w:rsidRPr="00D22833" w:rsidRDefault="00912BEF" w:rsidP="00912BEF">
      <w:pPr>
        <w:pStyle w:val="1"/>
        <w:rPr>
          <w:rFonts w:ascii="Times New Roman" w:hAnsi="Times New Roman" w:cs="Times New Roman"/>
          <w:color w:val="auto"/>
          <w:sz w:val="28"/>
          <w:szCs w:val="28"/>
        </w:rPr>
      </w:pPr>
      <w:bookmarkStart w:id="41" w:name="sub_1063"/>
      <w:r w:rsidRPr="00D22833">
        <w:rPr>
          <w:rFonts w:ascii="Times New Roman" w:hAnsi="Times New Roman" w:cs="Times New Roman"/>
          <w:color w:val="auto"/>
          <w:sz w:val="28"/>
          <w:szCs w:val="28"/>
        </w:rPr>
        <w:t>IV. Осуществление контроля за соблюдением условий, целей и порядка предоставления субсидий и ответственность за их нарушение</w:t>
      </w:r>
    </w:p>
    <w:bookmarkEnd w:id="41"/>
    <w:p w:rsidR="00912BEF" w:rsidRPr="00D22833" w:rsidRDefault="00912BEF" w:rsidP="00912BEF">
      <w:pPr>
        <w:rPr>
          <w:sz w:val="28"/>
          <w:szCs w:val="28"/>
        </w:rPr>
      </w:pPr>
    </w:p>
    <w:p w:rsidR="00912BEF" w:rsidRPr="00D22833" w:rsidRDefault="00912BEF" w:rsidP="00912BEF">
      <w:pPr>
        <w:rPr>
          <w:sz w:val="28"/>
          <w:szCs w:val="28"/>
        </w:rPr>
      </w:pPr>
      <w:bookmarkStart w:id="42" w:name="sub_1064"/>
      <w:r w:rsidRPr="00D22833">
        <w:rPr>
          <w:sz w:val="28"/>
          <w:szCs w:val="28"/>
        </w:rPr>
        <w:t xml:space="preserve">39. Администрация Еткульского муниципального района и орган муниципального финансового контроля осуществляют обязательную проверку соблюдения условий, целей и порядка предоставления субсидий. </w:t>
      </w:r>
    </w:p>
    <w:p w:rsidR="00912BEF" w:rsidRPr="00D22833" w:rsidRDefault="00912BEF" w:rsidP="00912BEF">
      <w:pPr>
        <w:rPr>
          <w:sz w:val="28"/>
          <w:szCs w:val="28"/>
        </w:rPr>
      </w:pPr>
      <w:bookmarkStart w:id="43" w:name="sub_1065"/>
      <w:bookmarkEnd w:id="42"/>
      <w:r w:rsidRPr="00D22833">
        <w:rPr>
          <w:sz w:val="28"/>
          <w:szCs w:val="28"/>
        </w:rPr>
        <w:t>40. Получатель субсидии несет ответственность за своевременное, эффективное и целевое использование бюджетных средств.</w:t>
      </w:r>
    </w:p>
    <w:p w:rsidR="00912BEF" w:rsidRPr="00D22833" w:rsidRDefault="00912BEF" w:rsidP="00912BEF">
      <w:bookmarkStart w:id="44" w:name="sub_1066"/>
      <w:bookmarkEnd w:id="43"/>
      <w:r w:rsidRPr="00D22833">
        <w:rPr>
          <w:sz w:val="28"/>
          <w:szCs w:val="28"/>
        </w:rPr>
        <w:t xml:space="preserve">41. При нарушении получателями условий, целей и порядка предоставления субсидий, установленных настоящим Порядком, неисполнения (ненадлежащего исполнения) обязательств, предусмотренных соглашением о предоставлении субсидии, предоставления недостоверных сведений, повлекших необоснованное получение субсидий, заявители обязаны в установленном </w:t>
      </w:r>
      <w:r w:rsidRPr="00D22833">
        <w:rPr>
          <w:sz w:val="28"/>
          <w:szCs w:val="28"/>
        </w:rPr>
        <w:lastRenderedPageBreak/>
        <w:t>порядке произвести возврат ранее полученных субсидий или части субсидий в бюджет Еткульского муниципального района.</w:t>
      </w:r>
      <w:r w:rsidRPr="00D22833">
        <w:t xml:space="preserve"> </w:t>
      </w:r>
    </w:p>
    <w:p w:rsidR="00912BEF" w:rsidRPr="00D22833" w:rsidRDefault="00912BEF" w:rsidP="00912BEF">
      <w:pPr>
        <w:rPr>
          <w:sz w:val="28"/>
          <w:szCs w:val="28"/>
        </w:rPr>
      </w:pPr>
      <w:r w:rsidRPr="00D22833">
        <w:rPr>
          <w:sz w:val="28"/>
          <w:szCs w:val="28"/>
        </w:rPr>
        <w:t>В случае выявления нарушений, предусмотренных настоящим Порядком и Соглашением, администрация в течение пяти календарных дней со дня их выявления направляет получателю субсидии заказным письмом с уведомлением требование о возврате субсидии в бюджет Еткульского муниципального района.</w:t>
      </w:r>
    </w:p>
    <w:p w:rsidR="00912BEF" w:rsidRPr="00D22833" w:rsidRDefault="00912BEF" w:rsidP="00912BEF">
      <w:pPr>
        <w:rPr>
          <w:sz w:val="28"/>
          <w:szCs w:val="28"/>
        </w:rPr>
      </w:pPr>
      <w:bookmarkStart w:id="45" w:name="sub_1067"/>
      <w:bookmarkEnd w:id="44"/>
      <w:r w:rsidRPr="00D22833">
        <w:rPr>
          <w:sz w:val="28"/>
          <w:szCs w:val="28"/>
        </w:rPr>
        <w:t xml:space="preserve">42. Возврат денежных средств осуществляется получателями </w:t>
      </w:r>
      <w:proofErr w:type="gramStart"/>
      <w:r w:rsidRPr="00D22833">
        <w:rPr>
          <w:sz w:val="28"/>
          <w:szCs w:val="28"/>
        </w:rPr>
        <w:t>субсидии  в</w:t>
      </w:r>
      <w:proofErr w:type="gramEnd"/>
      <w:r w:rsidRPr="00D22833">
        <w:rPr>
          <w:sz w:val="28"/>
          <w:szCs w:val="28"/>
        </w:rPr>
        <w:t xml:space="preserve"> течение 10 рабочих дней, по реквизитам и коду бюджетной классификации, указанным в требовании, со дня получения уведомления о возврате субсидии.</w:t>
      </w:r>
    </w:p>
    <w:p w:rsidR="00912BEF" w:rsidRPr="00D22833" w:rsidRDefault="00912BEF" w:rsidP="00912BEF">
      <w:pPr>
        <w:rPr>
          <w:sz w:val="28"/>
          <w:szCs w:val="28"/>
        </w:rPr>
      </w:pPr>
      <w:bookmarkStart w:id="46" w:name="sub_1068"/>
      <w:bookmarkEnd w:id="45"/>
      <w:r w:rsidRPr="00D22833">
        <w:rPr>
          <w:sz w:val="28"/>
          <w:szCs w:val="28"/>
        </w:rPr>
        <w:t xml:space="preserve">43. Невозвращенные добровольно средства субсидии подлежат взысканию в судебном порядке в соответствии с действующим </w:t>
      </w:r>
      <w:hyperlink r:id="rId11" w:history="1">
        <w:r w:rsidRPr="00D22833">
          <w:rPr>
            <w:rStyle w:val="a5"/>
            <w:sz w:val="28"/>
            <w:szCs w:val="28"/>
          </w:rPr>
          <w:t>законодательством</w:t>
        </w:r>
      </w:hyperlink>
      <w:r w:rsidRPr="00D22833">
        <w:rPr>
          <w:sz w:val="28"/>
          <w:szCs w:val="28"/>
        </w:rPr>
        <w:t xml:space="preserve"> Российской Федерации.</w:t>
      </w:r>
    </w:p>
    <w:bookmarkEnd w:id="46"/>
    <w:p w:rsidR="00912BEF" w:rsidRPr="00D22833" w:rsidRDefault="00912BEF" w:rsidP="00912BEF">
      <w:pPr>
        <w:shd w:val="clear" w:color="auto" w:fill="FFFFFF"/>
        <w:jc w:val="right"/>
        <w:textAlignment w:val="baseline"/>
        <w:rPr>
          <w:spacing w:val="2"/>
        </w:rPr>
      </w:pPr>
      <w:r w:rsidRPr="00D22833">
        <w:br w:type="page"/>
      </w:r>
      <w:r w:rsidRPr="00D22833">
        <w:rPr>
          <w:spacing w:val="2"/>
        </w:rPr>
        <w:lastRenderedPageBreak/>
        <w:t>Приложение 1</w:t>
      </w:r>
      <w:r w:rsidRPr="00D22833">
        <w:rPr>
          <w:spacing w:val="2"/>
        </w:rPr>
        <w:br/>
        <w:t xml:space="preserve">к Порядку предоставления </w:t>
      </w:r>
    </w:p>
    <w:p w:rsidR="00912BEF" w:rsidRPr="00D22833" w:rsidRDefault="00912BEF" w:rsidP="00912BEF">
      <w:pPr>
        <w:shd w:val="clear" w:color="auto" w:fill="FFFFFF"/>
        <w:jc w:val="right"/>
        <w:textAlignment w:val="baseline"/>
        <w:rPr>
          <w:spacing w:val="2"/>
        </w:rPr>
      </w:pPr>
      <w:r w:rsidRPr="00D22833">
        <w:rPr>
          <w:spacing w:val="2"/>
        </w:rPr>
        <w:t>субсидий на поддержку</w:t>
      </w:r>
    </w:p>
    <w:p w:rsidR="00912BEF" w:rsidRPr="00D22833" w:rsidRDefault="00912BEF" w:rsidP="00912BEF">
      <w:pPr>
        <w:shd w:val="clear" w:color="auto" w:fill="FFFFFF"/>
        <w:jc w:val="right"/>
        <w:textAlignment w:val="baseline"/>
        <w:rPr>
          <w:spacing w:val="2"/>
        </w:rPr>
      </w:pPr>
      <w:r w:rsidRPr="00D22833">
        <w:rPr>
          <w:spacing w:val="2"/>
        </w:rPr>
        <w:t xml:space="preserve"> садоводческих некоммерческих</w:t>
      </w:r>
    </w:p>
    <w:p w:rsidR="00912BEF" w:rsidRPr="00D22833" w:rsidRDefault="00912BEF" w:rsidP="00912BEF">
      <w:pPr>
        <w:shd w:val="clear" w:color="auto" w:fill="FFFFFF"/>
        <w:jc w:val="right"/>
        <w:textAlignment w:val="baseline"/>
        <w:rPr>
          <w:spacing w:val="2"/>
        </w:rPr>
      </w:pPr>
      <w:r w:rsidRPr="00D22833">
        <w:rPr>
          <w:spacing w:val="2"/>
        </w:rPr>
        <w:t xml:space="preserve"> товариществ, расположенных</w:t>
      </w:r>
    </w:p>
    <w:p w:rsidR="00912BEF" w:rsidRPr="00D22833" w:rsidRDefault="00912BEF" w:rsidP="00912BEF">
      <w:pPr>
        <w:shd w:val="clear" w:color="auto" w:fill="FFFFFF"/>
        <w:jc w:val="right"/>
        <w:textAlignment w:val="baseline"/>
        <w:rPr>
          <w:spacing w:val="2"/>
        </w:rPr>
      </w:pPr>
      <w:r w:rsidRPr="00D22833">
        <w:rPr>
          <w:spacing w:val="2"/>
        </w:rPr>
        <w:t xml:space="preserve"> на территории Еткульского</w:t>
      </w:r>
    </w:p>
    <w:p w:rsidR="00912BEF" w:rsidRPr="00D22833" w:rsidRDefault="00912BEF" w:rsidP="00912BEF">
      <w:pPr>
        <w:shd w:val="clear" w:color="auto" w:fill="FFFFFF"/>
        <w:jc w:val="right"/>
        <w:textAlignment w:val="baseline"/>
        <w:rPr>
          <w:spacing w:val="2"/>
        </w:rPr>
      </w:pPr>
      <w:r w:rsidRPr="00D22833">
        <w:rPr>
          <w:spacing w:val="2"/>
        </w:rPr>
        <w:t xml:space="preserve"> муниципального района </w:t>
      </w:r>
      <w:r w:rsidRPr="00D22833">
        <w:rPr>
          <w:spacing w:val="2"/>
        </w:rPr>
        <w:br/>
      </w:r>
    </w:p>
    <w:p w:rsidR="00912BEF" w:rsidRPr="00D22833" w:rsidRDefault="00912BEF" w:rsidP="00912BEF">
      <w:pPr>
        <w:shd w:val="clear" w:color="auto" w:fill="FFFFFF"/>
        <w:jc w:val="right"/>
        <w:textAlignment w:val="baseline"/>
        <w:rPr>
          <w:spacing w:val="2"/>
        </w:rPr>
      </w:pPr>
      <w:r w:rsidRPr="00D22833">
        <w:rPr>
          <w:spacing w:val="2"/>
        </w:rPr>
        <w:br/>
        <w:t>В Администрацию Еткульского                                                                                  муниципального района</w:t>
      </w:r>
      <w:r w:rsidRPr="00D22833">
        <w:rPr>
          <w:spacing w:val="2"/>
        </w:rPr>
        <w:br/>
      </w:r>
    </w:p>
    <w:p w:rsidR="00912BEF" w:rsidRPr="00D22833" w:rsidRDefault="00912BEF" w:rsidP="00912BEF">
      <w:pPr>
        <w:shd w:val="clear" w:color="auto" w:fill="FFFFFF"/>
        <w:jc w:val="center"/>
        <w:textAlignment w:val="baseline"/>
        <w:rPr>
          <w:spacing w:val="2"/>
        </w:rPr>
      </w:pPr>
      <w:r w:rsidRPr="00D22833">
        <w:rPr>
          <w:spacing w:val="2"/>
        </w:rPr>
        <w:t>Заявка</w:t>
      </w:r>
    </w:p>
    <w:p w:rsidR="00912BEF" w:rsidRPr="00D22833" w:rsidRDefault="00912BEF" w:rsidP="00912BEF">
      <w:pPr>
        <w:shd w:val="clear" w:color="auto" w:fill="FFFFFF"/>
        <w:jc w:val="center"/>
        <w:textAlignment w:val="baseline"/>
        <w:rPr>
          <w:spacing w:val="2"/>
        </w:rPr>
      </w:pPr>
      <w:r w:rsidRPr="00D22833">
        <w:rPr>
          <w:spacing w:val="2"/>
        </w:rPr>
        <w:t xml:space="preserve"> на предоставление субсидии на поддержку садоводческого некоммерческого товарищества, расположенного на территории Еткульского муниципального района</w:t>
      </w:r>
    </w:p>
    <w:p w:rsidR="00912BEF" w:rsidRPr="00D22833" w:rsidRDefault="00912BEF" w:rsidP="00912BEF">
      <w:pPr>
        <w:shd w:val="clear" w:color="auto" w:fill="FFFFFF"/>
        <w:textAlignment w:val="baseline"/>
        <w:rPr>
          <w:spacing w:val="2"/>
        </w:rPr>
      </w:pPr>
      <w:r w:rsidRPr="00D22833">
        <w:rPr>
          <w:spacing w:val="2"/>
        </w:rPr>
        <w:t xml:space="preserve">     </w:t>
      </w:r>
    </w:p>
    <w:p w:rsidR="00912BEF" w:rsidRPr="00D22833" w:rsidRDefault="00912BEF" w:rsidP="00912BEF">
      <w:pPr>
        <w:shd w:val="clear" w:color="auto" w:fill="FFFFFF"/>
        <w:textAlignment w:val="baseline"/>
        <w:rPr>
          <w:spacing w:val="2"/>
        </w:rPr>
      </w:pPr>
    </w:p>
    <w:p w:rsidR="00912BEF" w:rsidRPr="00D22833" w:rsidRDefault="00912BEF" w:rsidP="00912BEF">
      <w:pPr>
        <w:shd w:val="clear" w:color="auto" w:fill="FFFFFF"/>
        <w:ind w:firstLine="706"/>
        <w:textAlignment w:val="baseline"/>
        <w:rPr>
          <w:spacing w:val="2"/>
        </w:rPr>
      </w:pPr>
      <w:r w:rsidRPr="00D22833">
        <w:rPr>
          <w:spacing w:val="2"/>
        </w:rPr>
        <w:t xml:space="preserve"> Прошу предоставить субсидию на возмещение части затрат на инженерное</w:t>
      </w:r>
      <w:r w:rsidRPr="00D22833">
        <w:rPr>
          <w:spacing w:val="2"/>
        </w:rPr>
        <w:br/>
        <w:t>обеспечение территории садоводческого некоммерческого товарищества (далее - СНТ)</w:t>
      </w:r>
      <w:r w:rsidRPr="00D22833">
        <w:rPr>
          <w:spacing w:val="2"/>
        </w:rPr>
        <w:br/>
        <w:t>__________________________________________________________________________.</w:t>
      </w:r>
      <w:r w:rsidRPr="00D22833">
        <w:rPr>
          <w:spacing w:val="2"/>
        </w:rPr>
        <w:br/>
        <w:t>(наименование СНТ)</w:t>
      </w:r>
      <w:r w:rsidRPr="00D22833">
        <w:rPr>
          <w:spacing w:val="2"/>
        </w:rPr>
        <w:br/>
        <w:t>Адрес места регистрации и местонахождение СНТ:</w:t>
      </w:r>
      <w:r w:rsidRPr="00D22833">
        <w:rPr>
          <w:spacing w:val="2"/>
        </w:rPr>
        <w:br/>
        <w:t>__________________________________________________________________________</w:t>
      </w:r>
      <w:r w:rsidRPr="00D22833">
        <w:rPr>
          <w:spacing w:val="2"/>
        </w:rPr>
        <w:br/>
        <w:t>Телефон ___________________________, факс ________________________________</w:t>
      </w:r>
      <w:r w:rsidRPr="00D22833">
        <w:rPr>
          <w:spacing w:val="2"/>
        </w:rPr>
        <w:br/>
        <w:t>Серия и номер свидетельства о внесении записи в Единый государственный</w:t>
      </w:r>
      <w:r w:rsidRPr="00D22833">
        <w:rPr>
          <w:spacing w:val="2"/>
        </w:rPr>
        <w:br/>
        <w:t>реестр юридических лиц ____________________________________________________</w:t>
      </w:r>
      <w:r w:rsidRPr="00D22833">
        <w:rPr>
          <w:spacing w:val="2"/>
        </w:rPr>
        <w:br/>
        <w:t>Кем выдано _______________________________________________________________</w:t>
      </w:r>
      <w:r w:rsidRPr="00D22833">
        <w:rPr>
          <w:spacing w:val="2"/>
        </w:rPr>
        <w:br/>
        <w:t>Дата выдачи _______________________________________________________________</w:t>
      </w:r>
      <w:r w:rsidRPr="00D22833">
        <w:rPr>
          <w:spacing w:val="2"/>
        </w:rPr>
        <w:br/>
        <w:t>Идентификационный номер (ИНН) ____________________________________________</w:t>
      </w:r>
      <w:r w:rsidRPr="00D22833">
        <w:rPr>
          <w:spacing w:val="2"/>
        </w:rPr>
        <w:br/>
        <w:t>КПП______________________________________________________________________</w:t>
      </w:r>
      <w:r w:rsidRPr="00D22833">
        <w:rPr>
          <w:spacing w:val="2"/>
        </w:rPr>
        <w:br/>
        <w:t>Расчетный счет N __________________________________________________________</w:t>
      </w:r>
      <w:r w:rsidRPr="00D22833">
        <w:rPr>
          <w:spacing w:val="2"/>
        </w:rPr>
        <w:br/>
        <w:t>Наименование, адрес банка __________________________________________________</w:t>
      </w:r>
      <w:r w:rsidRPr="00D22833">
        <w:rPr>
          <w:spacing w:val="2"/>
        </w:rPr>
        <w:br/>
        <w:t>Банковский идентификационный код (БИК) ____________________________________</w:t>
      </w:r>
    </w:p>
    <w:p w:rsidR="00912BEF" w:rsidRPr="00D22833" w:rsidRDefault="00912BEF" w:rsidP="00912BEF">
      <w:pPr>
        <w:shd w:val="clear" w:color="auto" w:fill="FFFFFF"/>
        <w:textAlignment w:val="baseline"/>
        <w:rPr>
          <w:spacing w:val="2"/>
        </w:rPr>
      </w:pPr>
      <w:r w:rsidRPr="00D22833">
        <w:rPr>
          <w:spacing w:val="2"/>
        </w:rPr>
        <w:t>Банковский корреспондентский счет (к/с) ______________________________________</w:t>
      </w:r>
      <w:r w:rsidRPr="00D22833">
        <w:rPr>
          <w:spacing w:val="2"/>
        </w:rPr>
        <w:br/>
        <w:t>Сумма субсидии ____________________________________________________ рублей.</w:t>
      </w:r>
      <w:r w:rsidRPr="00D22833">
        <w:rPr>
          <w:spacing w:val="2"/>
        </w:rPr>
        <w:br/>
        <w:t>(цифрами и прописью)</w:t>
      </w:r>
    </w:p>
    <w:p w:rsidR="00912BEF" w:rsidRPr="00D22833" w:rsidRDefault="00912BEF" w:rsidP="00912BEF">
      <w:pPr>
        <w:shd w:val="clear" w:color="auto" w:fill="FFFFFF"/>
        <w:textAlignment w:val="baseline"/>
        <w:rPr>
          <w:spacing w:val="2"/>
        </w:rPr>
      </w:pPr>
    </w:p>
    <w:p w:rsidR="00912BEF" w:rsidRPr="00D22833" w:rsidRDefault="00912BEF" w:rsidP="00912BEF">
      <w:pPr>
        <w:shd w:val="clear" w:color="auto" w:fill="FFFFFF"/>
        <w:textAlignment w:val="baseline"/>
        <w:rPr>
          <w:spacing w:val="2"/>
        </w:rPr>
      </w:pPr>
      <w:r w:rsidRPr="00D22833">
        <w:rPr>
          <w:spacing w:val="2"/>
        </w:rPr>
        <w:t>Председатель СНТ     ______________________/ __________________________________</w:t>
      </w:r>
      <w:r w:rsidRPr="00D22833">
        <w:rPr>
          <w:spacing w:val="2"/>
        </w:rPr>
        <w:br/>
        <w:t xml:space="preserve">                                      Подпись                                                 Ф.И.О.</w:t>
      </w:r>
    </w:p>
    <w:p w:rsidR="00912BEF" w:rsidRPr="00D22833" w:rsidRDefault="00912BEF" w:rsidP="00912BEF">
      <w:pPr>
        <w:shd w:val="clear" w:color="auto" w:fill="FFFFFF"/>
        <w:textAlignment w:val="baseline"/>
        <w:rPr>
          <w:spacing w:val="2"/>
        </w:rPr>
      </w:pPr>
      <w:r w:rsidRPr="00D22833">
        <w:rPr>
          <w:spacing w:val="2"/>
        </w:rPr>
        <w:br/>
        <w:t>Главный бухгалтер</w:t>
      </w:r>
      <w:r w:rsidRPr="00D22833">
        <w:rPr>
          <w:spacing w:val="2"/>
          <w:sz w:val="28"/>
          <w:szCs w:val="28"/>
        </w:rPr>
        <w:t xml:space="preserve"> </w:t>
      </w:r>
      <w:r w:rsidRPr="00D22833">
        <w:rPr>
          <w:spacing w:val="2"/>
        </w:rPr>
        <w:t>___________________/ __________________________________</w:t>
      </w:r>
      <w:r w:rsidRPr="00D22833">
        <w:rPr>
          <w:spacing w:val="2"/>
        </w:rPr>
        <w:br/>
        <w:t xml:space="preserve">                                      Подпись                                                 Ф.И.О.</w:t>
      </w:r>
    </w:p>
    <w:p w:rsidR="00912BEF" w:rsidRPr="00D22833" w:rsidRDefault="00912BEF" w:rsidP="00912BEF">
      <w:pPr>
        <w:shd w:val="clear" w:color="auto" w:fill="FFFFFF"/>
        <w:textAlignment w:val="baseline"/>
        <w:rPr>
          <w:spacing w:val="2"/>
        </w:rPr>
      </w:pPr>
      <w:r w:rsidRPr="00D22833">
        <w:rPr>
          <w:spacing w:val="2"/>
        </w:rPr>
        <w:t>М.П. «____» _______________20__г</w:t>
      </w:r>
    </w:p>
    <w:p w:rsidR="00912BEF" w:rsidRPr="00D22833" w:rsidRDefault="00912BEF" w:rsidP="00912BEF">
      <w:pPr>
        <w:shd w:val="clear" w:color="auto" w:fill="FFFFFF"/>
        <w:textAlignment w:val="baseline"/>
        <w:rPr>
          <w:spacing w:val="2"/>
          <w:sz w:val="28"/>
          <w:szCs w:val="28"/>
        </w:rPr>
      </w:pPr>
      <w:r w:rsidRPr="00D22833">
        <w:rPr>
          <w:spacing w:val="2"/>
        </w:rPr>
        <w:br w:type="page"/>
      </w:r>
    </w:p>
    <w:p w:rsidR="00912BEF" w:rsidRPr="00D22833" w:rsidRDefault="00912BEF" w:rsidP="00912BEF">
      <w:pPr>
        <w:shd w:val="clear" w:color="auto" w:fill="FFFFFF"/>
        <w:jc w:val="right"/>
        <w:textAlignment w:val="baseline"/>
        <w:rPr>
          <w:spacing w:val="2"/>
        </w:rPr>
      </w:pPr>
      <w:r w:rsidRPr="00D22833">
        <w:rPr>
          <w:spacing w:val="2"/>
        </w:rPr>
        <w:lastRenderedPageBreak/>
        <w:t>Приложение 2</w:t>
      </w:r>
      <w:r w:rsidRPr="00D22833">
        <w:rPr>
          <w:spacing w:val="2"/>
          <w:sz w:val="28"/>
          <w:szCs w:val="28"/>
        </w:rPr>
        <w:br/>
      </w:r>
      <w:r w:rsidRPr="00D22833">
        <w:rPr>
          <w:spacing w:val="2"/>
        </w:rPr>
        <w:t xml:space="preserve">к Порядку предоставления </w:t>
      </w:r>
    </w:p>
    <w:p w:rsidR="00912BEF" w:rsidRPr="00D22833" w:rsidRDefault="00912BEF" w:rsidP="00912BEF">
      <w:pPr>
        <w:shd w:val="clear" w:color="auto" w:fill="FFFFFF"/>
        <w:jc w:val="right"/>
        <w:textAlignment w:val="baseline"/>
        <w:rPr>
          <w:spacing w:val="2"/>
        </w:rPr>
      </w:pPr>
      <w:r w:rsidRPr="00D22833">
        <w:rPr>
          <w:spacing w:val="2"/>
        </w:rPr>
        <w:t>субсидий на поддержку</w:t>
      </w:r>
    </w:p>
    <w:p w:rsidR="00912BEF" w:rsidRPr="00D22833" w:rsidRDefault="00912BEF" w:rsidP="00912BEF">
      <w:pPr>
        <w:shd w:val="clear" w:color="auto" w:fill="FFFFFF"/>
        <w:jc w:val="right"/>
        <w:textAlignment w:val="baseline"/>
        <w:rPr>
          <w:spacing w:val="2"/>
        </w:rPr>
      </w:pPr>
      <w:r w:rsidRPr="00D22833">
        <w:rPr>
          <w:spacing w:val="2"/>
        </w:rPr>
        <w:t xml:space="preserve"> садоводческих некоммерческих</w:t>
      </w:r>
    </w:p>
    <w:p w:rsidR="00912BEF" w:rsidRPr="00D22833" w:rsidRDefault="00912BEF" w:rsidP="00912BEF">
      <w:pPr>
        <w:shd w:val="clear" w:color="auto" w:fill="FFFFFF"/>
        <w:jc w:val="right"/>
        <w:textAlignment w:val="baseline"/>
        <w:rPr>
          <w:spacing w:val="2"/>
        </w:rPr>
      </w:pPr>
      <w:r w:rsidRPr="00D22833">
        <w:rPr>
          <w:spacing w:val="2"/>
        </w:rPr>
        <w:t xml:space="preserve"> товариществ, расположенных</w:t>
      </w:r>
    </w:p>
    <w:p w:rsidR="00912BEF" w:rsidRPr="00D22833" w:rsidRDefault="00912BEF" w:rsidP="00912BEF">
      <w:pPr>
        <w:shd w:val="clear" w:color="auto" w:fill="FFFFFF"/>
        <w:jc w:val="right"/>
        <w:textAlignment w:val="baseline"/>
        <w:rPr>
          <w:spacing w:val="2"/>
        </w:rPr>
      </w:pPr>
      <w:r w:rsidRPr="00D22833">
        <w:rPr>
          <w:spacing w:val="2"/>
        </w:rPr>
        <w:t xml:space="preserve"> на территории Еткульского</w:t>
      </w:r>
    </w:p>
    <w:p w:rsidR="00912BEF" w:rsidRPr="00D22833" w:rsidRDefault="00912BEF" w:rsidP="00912BEF">
      <w:pPr>
        <w:shd w:val="clear" w:color="auto" w:fill="FFFFFF"/>
        <w:jc w:val="right"/>
        <w:textAlignment w:val="baseline"/>
        <w:rPr>
          <w:spacing w:val="2"/>
          <w:sz w:val="28"/>
          <w:szCs w:val="28"/>
        </w:rPr>
      </w:pPr>
      <w:r w:rsidRPr="00D22833">
        <w:rPr>
          <w:spacing w:val="2"/>
        </w:rPr>
        <w:t xml:space="preserve"> муниципального района </w:t>
      </w:r>
    </w:p>
    <w:p w:rsidR="00912BEF" w:rsidRPr="00D22833" w:rsidRDefault="00912BEF" w:rsidP="00912BEF">
      <w:pPr>
        <w:shd w:val="clear" w:color="auto" w:fill="FFFFFF"/>
        <w:jc w:val="right"/>
        <w:textAlignment w:val="baseline"/>
        <w:rPr>
          <w:spacing w:val="2"/>
          <w:sz w:val="28"/>
          <w:szCs w:val="28"/>
        </w:rPr>
      </w:pPr>
      <w:r w:rsidRPr="00D22833">
        <w:rPr>
          <w:spacing w:val="2"/>
          <w:sz w:val="28"/>
          <w:szCs w:val="28"/>
        </w:rPr>
        <w:br/>
      </w:r>
    </w:p>
    <w:p w:rsidR="00912BEF" w:rsidRPr="00D22833" w:rsidRDefault="00912BEF" w:rsidP="00912BEF">
      <w:pPr>
        <w:shd w:val="clear" w:color="auto" w:fill="FFFFFF"/>
        <w:spacing w:before="150" w:after="75"/>
        <w:jc w:val="center"/>
        <w:textAlignment w:val="baseline"/>
        <w:rPr>
          <w:spacing w:val="2"/>
          <w:sz w:val="28"/>
          <w:szCs w:val="28"/>
        </w:rPr>
      </w:pPr>
      <w:r w:rsidRPr="00D22833">
        <w:rPr>
          <w:spacing w:val="2"/>
          <w:sz w:val="28"/>
          <w:szCs w:val="28"/>
        </w:rPr>
        <w:t>Справка-расчет</w:t>
      </w:r>
    </w:p>
    <w:p w:rsidR="00912BEF" w:rsidRPr="00D22833" w:rsidRDefault="00912BEF" w:rsidP="00912BEF">
      <w:pPr>
        <w:shd w:val="clear" w:color="auto" w:fill="FFFFFF"/>
        <w:spacing w:before="150" w:after="75"/>
        <w:jc w:val="center"/>
        <w:textAlignment w:val="baseline"/>
        <w:rPr>
          <w:spacing w:val="2"/>
          <w:sz w:val="28"/>
          <w:szCs w:val="28"/>
        </w:rPr>
      </w:pPr>
      <w:r w:rsidRPr="00D22833">
        <w:rPr>
          <w:spacing w:val="2"/>
          <w:sz w:val="28"/>
          <w:szCs w:val="28"/>
        </w:rPr>
        <w:t xml:space="preserve"> размера субсидии на возмещение части затрат на инженерное обеспечение территории СНТ, (реконструкция и ремонт дорог, сетей электро-, газо- и водоснабжения, связи), мероприятий по противопожарной безопасности СНТ, межевание территории СНТ </w:t>
      </w:r>
    </w:p>
    <w:p w:rsidR="00912BEF" w:rsidRPr="00D22833" w:rsidRDefault="00912BEF" w:rsidP="00912BEF">
      <w:pPr>
        <w:shd w:val="clear" w:color="auto" w:fill="FFFFFF"/>
        <w:jc w:val="center"/>
        <w:textAlignment w:val="baseline"/>
        <w:rPr>
          <w:spacing w:val="2"/>
          <w:sz w:val="28"/>
          <w:szCs w:val="28"/>
        </w:rPr>
      </w:pPr>
      <w:r w:rsidRPr="00D22833">
        <w:rPr>
          <w:spacing w:val="2"/>
          <w:sz w:val="28"/>
          <w:szCs w:val="28"/>
        </w:rPr>
        <w:t>____________________________________________</w:t>
      </w:r>
      <w:r w:rsidRPr="00D22833">
        <w:rPr>
          <w:spacing w:val="2"/>
          <w:sz w:val="28"/>
          <w:szCs w:val="28"/>
        </w:rPr>
        <w:br/>
        <w:t>(наименование СНТ)</w:t>
      </w:r>
    </w:p>
    <w:tbl>
      <w:tblPr>
        <w:tblW w:w="10065" w:type="dxa"/>
        <w:tblLayout w:type="fixed"/>
        <w:tblCellMar>
          <w:left w:w="0" w:type="dxa"/>
          <w:right w:w="0" w:type="dxa"/>
        </w:tblCellMar>
        <w:tblLook w:val="04A0" w:firstRow="1" w:lastRow="0" w:firstColumn="1" w:lastColumn="0" w:noHBand="0" w:noVBand="1"/>
      </w:tblPr>
      <w:tblGrid>
        <w:gridCol w:w="3119"/>
        <w:gridCol w:w="3544"/>
        <w:gridCol w:w="1701"/>
        <w:gridCol w:w="1701"/>
      </w:tblGrid>
      <w:tr w:rsidR="00912BEF" w:rsidRPr="00D22833" w:rsidTr="00741188">
        <w:trPr>
          <w:trHeight w:val="15"/>
        </w:trPr>
        <w:tc>
          <w:tcPr>
            <w:tcW w:w="3119" w:type="dxa"/>
            <w:hideMark/>
          </w:tcPr>
          <w:p w:rsidR="00912BEF" w:rsidRPr="00D22833" w:rsidRDefault="00912BEF" w:rsidP="00741188">
            <w:pPr>
              <w:rPr>
                <w:sz w:val="28"/>
                <w:szCs w:val="28"/>
              </w:rPr>
            </w:pPr>
          </w:p>
        </w:tc>
        <w:tc>
          <w:tcPr>
            <w:tcW w:w="3544" w:type="dxa"/>
            <w:hideMark/>
          </w:tcPr>
          <w:p w:rsidR="00912BEF" w:rsidRPr="00D22833" w:rsidRDefault="00912BEF" w:rsidP="00741188">
            <w:pPr>
              <w:rPr>
                <w:sz w:val="28"/>
                <w:szCs w:val="28"/>
              </w:rPr>
            </w:pPr>
          </w:p>
        </w:tc>
        <w:tc>
          <w:tcPr>
            <w:tcW w:w="1701" w:type="dxa"/>
            <w:hideMark/>
          </w:tcPr>
          <w:p w:rsidR="00912BEF" w:rsidRPr="00D22833" w:rsidRDefault="00912BEF" w:rsidP="00741188">
            <w:pPr>
              <w:rPr>
                <w:sz w:val="28"/>
                <w:szCs w:val="28"/>
              </w:rPr>
            </w:pPr>
          </w:p>
        </w:tc>
        <w:tc>
          <w:tcPr>
            <w:tcW w:w="1701" w:type="dxa"/>
            <w:hideMark/>
          </w:tcPr>
          <w:p w:rsidR="00912BEF" w:rsidRPr="00D22833" w:rsidRDefault="00912BEF" w:rsidP="00741188">
            <w:pPr>
              <w:rPr>
                <w:sz w:val="28"/>
                <w:szCs w:val="28"/>
              </w:rPr>
            </w:pPr>
          </w:p>
        </w:tc>
      </w:tr>
      <w:tr w:rsidR="00912BEF" w:rsidRPr="00D22833" w:rsidTr="00741188">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pPr>
            <w:r w:rsidRPr="00D22833">
              <w:t>Наименование выполненных работ</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pPr>
            <w:r w:rsidRPr="00D22833">
              <w:t>Фактические затраты на инженерное обеспечение территории СНТ, (реконструкция и ремонт дорог, сетей электро-, газо- и водоснабжения, связи), мероприятий по противопожарной безопасности СНТ, межевание территории СНТ, руб.</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pPr>
            <w:r w:rsidRPr="00D22833">
              <w:t>Размер (ставка) субсидирования,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pPr>
            <w:r w:rsidRPr="00D22833">
              <w:t>Размер субсидии, руб. (гр. 2 x гр. 3)</w:t>
            </w:r>
          </w:p>
        </w:tc>
      </w:tr>
      <w:tr w:rsidR="00912BEF" w:rsidRPr="00D22833" w:rsidTr="00741188">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rPr>
                <w:sz w:val="28"/>
                <w:szCs w:val="28"/>
              </w:rPr>
            </w:pPr>
            <w:r w:rsidRPr="00D22833">
              <w:rPr>
                <w:sz w:val="28"/>
                <w:szCs w:val="28"/>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rPr>
                <w:sz w:val="28"/>
                <w:szCs w:val="28"/>
              </w:rPr>
            </w:pPr>
            <w:r w:rsidRPr="00D22833">
              <w:rPr>
                <w:sz w:val="28"/>
                <w:szCs w:val="2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rPr>
                <w:sz w:val="28"/>
                <w:szCs w:val="28"/>
              </w:rPr>
            </w:pPr>
            <w:r w:rsidRPr="00D22833">
              <w:rPr>
                <w:sz w:val="28"/>
                <w:szCs w:val="2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jc w:val="center"/>
              <w:textAlignment w:val="baseline"/>
              <w:rPr>
                <w:sz w:val="28"/>
                <w:szCs w:val="28"/>
              </w:rPr>
            </w:pPr>
            <w:r w:rsidRPr="00D22833">
              <w:rPr>
                <w:sz w:val="28"/>
                <w:szCs w:val="28"/>
              </w:rPr>
              <w:t>4</w:t>
            </w:r>
          </w:p>
        </w:tc>
      </w:tr>
      <w:tr w:rsidR="00912BEF" w:rsidRPr="00D22833" w:rsidTr="00741188">
        <w:trPr>
          <w:trHeight w:val="306"/>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rPr>
                <w:sz w:val="28"/>
                <w:szCs w:val="28"/>
              </w:rPr>
            </w:pP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rPr>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rPr>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2BEF" w:rsidRPr="00D22833" w:rsidRDefault="00912BEF" w:rsidP="00741188">
            <w:pPr>
              <w:rPr>
                <w:sz w:val="28"/>
                <w:szCs w:val="28"/>
              </w:rPr>
            </w:pPr>
          </w:p>
        </w:tc>
      </w:tr>
    </w:tbl>
    <w:p w:rsidR="00912BEF" w:rsidRPr="00D22833" w:rsidRDefault="00912BEF" w:rsidP="00912BEF">
      <w:pPr>
        <w:shd w:val="clear" w:color="auto" w:fill="FFFFFF"/>
        <w:textAlignment w:val="baseline"/>
        <w:rPr>
          <w:spacing w:val="2"/>
          <w:sz w:val="28"/>
          <w:szCs w:val="28"/>
        </w:rPr>
      </w:pPr>
      <w:r w:rsidRPr="00D22833">
        <w:rPr>
          <w:spacing w:val="2"/>
          <w:sz w:val="28"/>
          <w:szCs w:val="28"/>
        </w:rPr>
        <w:br/>
      </w:r>
    </w:p>
    <w:p w:rsidR="00912BEF" w:rsidRPr="00D22833" w:rsidRDefault="00912BEF" w:rsidP="00912BEF">
      <w:pPr>
        <w:shd w:val="clear" w:color="auto" w:fill="FFFFFF"/>
        <w:textAlignment w:val="baseline"/>
        <w:rPr>
          <w:spacing w:val="2"/>
        </w:rPr>
      </w:pPr>
      <w:r w:rsidRPr="00D22833">
        <w:rPr>
          <w:spacing w:val="2"/>
          <w:sz w:val="28"/>
          <w:szCs w:val="28"/>
        </w:rPr>
        <w:br/>
      </w:r>
      <w:r w:rsidRPr="00D22833">
        <w:rPr>
          <w:spacing w:val="2"/>
        </w:rPr>
        <w:t>Председатель СНТ     ______________________/ __________________________________</w:t>
      </w:r>
      <w:r w:rsidRPr="00D22833">
        <w:rPr>
          <w:spacing w:val="2"/>
        </w:rPr>
        <w:br/>
        <w:t xml:space="preserve">                                      Подпись                                                 Ф.И.О.</w:t>
      </w:r>
    </w:p>
    <w:p w:rsidR="00912BEF" w:rsidRPr="00D22833" w:rsidRDefault="00912BEF" w:rsidP="00912BEF">
      <w:pPr>
        <w:shd w:val="clear" w:color="auto" w:fill="FFFFFF"/>
        <w:textAlignment w:val="baseline"/>
        <w:rPr>
          <w:spacing w:val="2"/>
        </w:rPr>
      </w:pPr>
      <w:r w:rsidRPr="00D22833">
        <w:rPr>
          <w:spacing w:val="2"/>
        </w:rPr>
        <w:br/>
        <w:t>Главный бухгалтер</w:t>
      </w:r>
      <w:r w:rsidRPr="00D22833">
        <w:rPr>
          <w:spacing w:val="2"/>
          <w:sz w:val="28"/>
          <w:szCs w:val="28"/>
        </w:rPr>
        <w:t xml:space="preserve"> </w:t>
      </w:r>
      <w:r w:rsidRPr="00D22833">
        <w:rPr>
          <w:spacing w:val="2"/>
        </w:rPr>
        <w:t>___________________/ __________________________________</w:t>
      </w:r>
      <w:r w:rsidRPr="00D22833">
        <w:rPr>
          <w:spacing w:val="2"/>
        </w:rPr>
        <w:br/>
        <w:t xml:space="preserve">                                      Подпись                                                 Ф.И.О.</w:t>
      </w:r>
    </w:p>
    <w:p w:rsidR="00912BEF" w:rsidRPr="00D22833" w:rsidRDefault="00912BEF" w:rsidP="00912BEF">
      <w:pPr>
        <w:shd w:val="clear" w:color="auto" w:fill="FFFFFF"/>
        <w:textAlignment w:val="baseline"/>
        <w:rPr>
          <w:spacing w:val="2"/>
          <w:sz w:val="28"/>
          <w:szCs w:val="28"/>
        </w:rPr>
      </w:pPr>
      <w:r w:rsidRPr="00D22833">
        <w:rPr>
          <w:spacing w:val="2"/>
        </w:rPr>
        <w:t>М.П. «____» _______________20__г</w:t>
      </w:r>
    </w:p>
    <w:p w:rsidR="00912BEF" w:rsidRPr="00D22833" w:rsidRDefault="00912BEF" w:rsidP="00912BEF">
      <w:pPr>
        <w:shd w:val="clear" w:color="auto" w:fill="FFFFFF"/>
        <w:tabs>
          <w:tab w:val="left" w:pos="7513"/>
        </w:tabs>
        <w:textAlignment w:val="baseline"/>
        <w:rPr>
          <w:spacing w:val="2"/>
          <w:sz w:val="28"/>
          <w:szCs w:val="28"/>
        </w:rPr>
      </w:pPr>
    </w:p>
    <w:p w:rsidR="00912BEF" w:rsidRPr="00D22833" w:rsidRDefault="00912BEF" w:rsidP="00912BEF"/>
    <w:p w:rsidR="00912BEF" w:rsidRPr="00D22833" w:rsidRDefault="00912BEF" w:rsidP="00912BEF"/>
    <w:tbl>
      <w:tblPr>
        <w:tblW w:w="0" w:type="auto"/>
        <w:tblInd w:w="108" w:type="dxa"/>
        <w:tblLook w:val="0000" w:firstRow="0" w:lastRow="0" w:firstColumn="0" w:lastColumn="0" w:noHBand="0" w:noVBand="0"/>
      </w:tblPr>
      <w:tblGrid>
        <w:gridCol w:w="6495"/>
        <w:gridCol w:w="3250"/>
      </w:tblGrid>
      <w:tr w:rsidR="00912BEF" w:rsidRPr="00D22833" w:rsidTr="00741188">
        <w:tblPrEx>
          <w:tblCellMar>
            <w:top w:w="0" w:type="dxa"/>
            <w:bottom w:w="0" w:type="dxa"/>
          </w:tblCellMar>
        </w:tblPrEx>
        <w:tc>
          <w:tcPr>
            <w:tcW w:w="6666" w:type="dxa"/>
            <w:tcBorders>
              <w:top w:val="nil"/>
              <w:left w:val="nil"/>
              <w:bottom w:val="nil"/>
              <w:right w:val="nil"/>
            </w:tcBorders>
          </w:tcPr>
          <w:p w:rsidR="00912BEF" w:rsidRPr="00D22833" w:rsidRDefault="00912BEF" w:rsidP="00741188">
            <w:r w:rsidRPr="00D22833">
              <w:br w:type="page"/>
            </w:r>
          </w:p>
        </w:tc>
        <w:tc>
          <w:tcPr>
            <w:tcW w:w="3333" w:type="dxa"/>
            <w:tcBorders>
              <w:top w:val="nil"/>
              <w:left w:val="nil"/>
              <w:bottom w:val="nil"/>
              <w:right w:val="nil"/>
            </w:tcBorders>
          </w:tcPr>
          <w:p w:rsidR="00912BEF" w:rsidRPr="00D22833" w:rsidRDefault="00912BEF" w:rsidP="00741188">
            <w:pPr>
              <w:pStyle w:val="a8"/>
              <w:jc w:val="right"/>
              <w:rPr>
                <w:rFonts w:ascii="Times New Roman" w:hAnsi="Times New Roman" w:cs="Times New Roman"/>
                <w:sz w:val="28"/>
                <w:szCs w:val="28"/>
              </w:rPr>
            </w:pPr>
          </w:p>
        </w:tc>
      </w:tr>
    </w:tbl>
    <w:p w:rsidR="00912BEF" w:rsidRPr="00D22833" w:rsidRDefault="00912BEF" w:rsidP="00912BEF">
      <w:pPr>
        <w:rPr>
          <w:sz w:val="28"/>
          <w:szCs w:val="28"/>
        </w:rPr>
      </w:pPr>
    </w:p>
    <w:p w:rsidR="00912BEF" w:rsidRPr="00D22833" w:rsidRDefault="00912BEF" w:rsidP="00912BEF">
      <w:pPr>
        <w:shd w:val="clear" w:color="auto" w:fill="FFFFFF"/>
        <w:jc w:val="right"/>
        <w:textAlignment w:val="baseline"/>
        <w:rPr>
          <w:spacing w:val="2"/>
        </w:rPr>
      </w:pPr>
      <w:r w:rsidRPr="00D22833">
        <w:rPr>
          <w:sz w:val="28"/>
          <w:szCs w:val="28"/>
        </w:rPr>
        <w:br w:type="page"/>
      </w:r>
      <w:r w:rsidRPr="00D22833">
        <w:rPr>
          <w:spacing w:val="2"/>
        </w:rPr>
        <w:lastRenderedPageBreak/>
        <w:t>Приложение 3</w:t>
      </w:r>
      <w:r w:rsidRPr="00D22833">
        <w:rPr>
          <w:spacing w:val="2"/>
          <w:sz w:val="28"/>
          <w:szCs w:val="28"/>
        </w:rPr>
        <w:br/>
      </w:r>
      <w:r w:rsidRPr="00D22833">
        <w:rPr>
          <w:spacing w:val="2"/>
        </w:rPr>
        <w:t xml:space="preserve">к Порядку предоставления </w:t>
      </w:r>
    </w:p>
    <w:p w:rsidR="00912BEF" w:rsidRPr="00D22833" w:rsidRDefault="00912BEF" w:rsidP="00912BEF">
      <w:pPr>
        <w:shd w:val="clear" w:color="auto" w:fill="FFFFFF"/>
        <w:jc w:val="right"/>
        <w:textAlignment w:val="baseline"/>
        <w:rPr>
          <w:spacing w:val="2"/>
        </w:rPr>
      </w:pPr>
      <w:r w:rsidRPr="00D22833">
        <w:rPr>
          <w:spacing w:val="2"/>
        </w:rPr>
        <w:t>субсидий на поддержку</w:t>
      </w:r>
    </w:p>
    <w:p w:rsidR="00912BEF" w:rsidRPr="00D22833" w:rsidRDefault="00912BEF" w:rsidP="00912BEF">
      <w:pPr>
        <w:shd w:val="clear" w:color="auto" w:fill="FFFFFF"/>
        <w:jc w:val="right"/>
        <w:textAlignment w:val="baseline"/>
        <w:rPr>
          <w:spacing w:val="2"/>
        </w:rPr>
      </w:pPr>
      <w:r w:rsidRPr="00D22833">
        <w:rPr>
          <w:spacing w:val="2"/>
        </w:rPr>
        <w:t xml:space="preserve"> садоводческих некоммерческих</w:t>
      </w:r>
    </w:p>
    <w:p w:rsidR="00912BEF" w:rsidRPr="00D22833" w:rsidRDefault="00912BEF" w:rsidP="00912BEF">
      <w:pPr>
        <w:shd w:val="clear" w:color="auto" w:fill="FFFFFF"/>
        <w:jc w:val="right"/>
        <w:textAlignment w:val="baseline"/>
        <w:rPr>
          <w:spacing w:val="2"/>
        </w:rPr>
      </w:pPr>
      <w:r w:rsidRPr="00D22833">
        <w:rPr>
          <w:spacing w:val="2"/>
        </w:rPr>
        <w:t xml:space="preserve"> товариществ, расположенных</w:t>
      </w:r>
    </w:p>
    <w:p w:rsidR="00912BEF" w:rsidRPr="00D22833" w:rsidRDefault="00912BEF" w:rsidP="00912BEF">
      <w:pPr>
        <w:shd w:val="clear" w:color="auto" w:fill="FFFFFF"/>
        <w:jc w:val="right"/>
        <w:textAlignment w:val="baseline"/>
        <w:rPr>
          <w:spacing w:val="2"/>
        </w:rPr>
      </w:pPr>
      <w:r w:rsidRPr="00D22833">
        <w:rPr>
          <w:spacing w:val="2"/>
        </w:rPr>
        <w:t xml:space="preserve"> на территории Еткульского</w:t>
      </w:r>
    </w:p>
    <w:p w:rsidR="00912BEF" w:rsidRPr="00D22833" w:rsidRDefault="00912BEF" w:rsidP="00912BEF">
      <w:pPr>
        <w:shd w:val="clear" w:color="auto" w:fill="FFFFFF"/>
        <w:jc w:val="right"/>
        <w:textAlignment w:val="baseline"/>
        <w:rPr>
          <w:spacing w:val="2"/>
          <w:sz w:val="28"/>
          <w:szCs w:val="28"/>
        </w:rPr>
      </w:pPr>
      <w:r w:rsidRPr="00D22833">
        <w:rPr>
          <w:spacing w:val="2"/>
        </w:rPr>
        <w:t xml:space="preserve"> муниципального района </w:t>
      </w:r>
    </w:p>
    <w:p w:rsidR="00912BEF" w:rsidRPr="00D22833" w:rsidRDefault="00912BEF" w:rsidP="00912BEF">
      <w:pPr>
        <w:rPr>
          <w:sz w:val="28"/>
          <w:szCs w:val="28"/>
        </w:rPr>
      </w:pPr>
    </w:p>
    <w:p w:rsidR="00912BEF" w:rsidRPr="00D22833" w:rsidRDefault="00912BEF" w:rsidP="00912BEF">
      <w:pPr>
        <w:jc w:val="center"/>
        <w:rPr>
          <w:sz w:val="28"/>
          <w:szCs w:val="28"/>
        </w:rPr>
      </w:pPr>
      <w:r w:rsidRPr="00D22833">
        <w:rPr>
          <w:sz w:val="28"/>
          <w:szCs w:val="28"/>
        </w:rPr>
        <w:t>Отчет</w:t>
      </w:r>
    </w:p>
    <w:p w:rsidR="00912BEF" w:rsidRPr="00D22833" w:rsidRDefault="00912BEF" w:rsidP="00912BEF">
      <w:pPr>
        <w:jc w:val="center"/>
        <w:rPr>
          <w:sz w:val="28"/>
          <w:szCs w:val="28"/>
        </w:rPr>
      </w:pPr>
      <w:r w:rsidRPr="00D22833">
        <w:rPr>
          <w:sz w:val="28"/>
          <w:szCs w:val="28"/>
        </w:rPr>
        <w:t>об использовании субсидии в __________ году</w:t>
      </w:r>
    </w:p>
    <w:p w:rsidR="00912BEF" w:rsidRPr="00D22833" w:rsidRDefault="00912BEF" w:rsidP="00912BEF">
      <w:pPr>
        <w:jc w:val="center"/>
        <w:rPr>
          <w:sz w:val="28"/>
          <w:szCs w:val="28"/>
        </w:rPr>
      </w:pPr>
      <w:r w:rsidRPr="00D22833">
        <w:rPr>
          <w:sz w:val="28"/>
          <w:szCs w:val="28"/>
        </w:rPr>
        <w:t>___________________________________________________________</w:t>
      </w:r>
    </w:p>
    <w:p w:rsidR="00912BEF" w:rsidRPr="00D22833" w:rsidRDefault="00912BEF" w:rsidP="00912BEF">
      <w:pPr>
        <w:jc w:val="center"/>
        <w:rPr>
          <w:sz w:val="18"/>
          <w:szCs w:val="18"/>
        </w:rPr>
      </w:pPr>
      <w:r w:rsidRPr="00D22833">
        <w:rPr>
          <w:sz w:val="18"/>
          <w:szCs w:val="18"/>
        </w:rPr>
        <w:t>(наименование садоводческого некоммерческого товарищества)</w:t>
      </w:r>
    </w:p>
    <w:p w:rsidR="00912BEF" w:rsidRPr="00D22833" w:rsidRDefault="00912BEF" w:rsidP="00912BEF">
      <w:pPr>
        <w:jc w:val="center"/>
        <w:rPr>
          <w:sz w:val="18"/>
          <w:szCs w:val="18"/>
        </w:rPr>
      </w:pPr>
    </w:p>
    <w:p w:rsidR="00912BEF" w:rsidRPr="00D22833" w:rsidRDefault="00912BEF" w:rsidP="00912BEF">
      <w:pPr>
        <w:jc w:val="center"/>
        <w:rPr>
          <w:sz w:val="28"/>
          <w:szCs w:val="28"/>
        </w:rPr>
      </w:pPr>
      <w:r w:rsidRPr="00D22833">
        <w:rPr>
          <w:sz w:val="28"/>
          <w:szCs w:val="28"/>
        </w:rPr>
        <w:t>ИНН _______________, КПП ____________________</w:t>
      </w:r>
    </w:p>
    <w:p w:rsidR="00912BEF" w:rsidRPr="00D22833" w:rsidRDefault="00912BEF" w:rsidP="00912BEF">
      <w:pPr>
        <w:jc w:val="center"/>
        <w:rPr>
          <w:sz w:val="28"/>
          <w:szCs w:val="28"/>
        </w:rPr>
      </w:pPr>
    </w:p>
    <w:p w:rsidR="00912BEF" w:rsidRPr="00D22833" w:rsidRDefault="00912BEF" w:rsidP="00912BEF">
      <w:pPr>
        <w:jc w:val="center"/>
        <w:rPr>
          <w:sz w:val="28"/>
          <w:szCs w:val="28"/>
        </w:rPr>
      </w:pPr>
      <w:r w:rsidRPr="00D22833">
        <w:rPr>
          <w:sz w:val="28"/>
          <w:szCs w:val="28"/>
        </w:rPr>
        <w:t>на развитие инженерного обеспечения территорий СНТ, мероприятий по пожарной безопасности СНТ, межевание территории СНТ</w:t>
      </w:r>
    </w:p>
    <w:p w:rsidR="00912BEF" w:rsidRPr="00D22833" w:rsidRDefault="00912BEF" w:rsidP="00912BEF">
      <w:pPr>
        <w:jc w:val="center"/>
        <w:rPr>
          <w:sz w:val="28"/>
          <w:szCs w:val="28"/>
        </w:rPr>
      </w:pPr>
    </w:p>
    <w:p w:rsidR="00912BEF" w:rsidRPr="00D22833" w:rsidRDefault="00912BEF" w:rsidP="00912BEF">
      <w:pPr>
        <w:jc w:val="center"/>
        <w:rPr>
          <w:sz w:val="28"/>
          <w:szCs w:val="28"/>
        </w:rPr>
      </w:pPr>
      <w:r w:rsidRPr="00D22833">
        <w:rPr>
          <w:sz w:val="28"/>
          <w:szCs w:val="28"/>
        </w:rPr>
        <w:t>Соглашение от ______ №________, сумма полученной субсидии ________ рублей.</w:t>
      </w:r>
    </w:p>
    <w:p w:rsidR="00912BEF" w:rsidRPr="00D22833" w:rsidRDefault="00912BEF" w:rsidP="00912BEF">
      <w:pPr>
        <w:jc w:val="center"/>
        <w:rPr>
          <w:sz w:val="28"/>
          <w:szCs w:val="28"/>
        </w:rPr>
      </w:pPr>
    </w:p>
    <w:tbl>
      <w:tblPr>
        <w:tblStyle w:val="a9"/>
        <w:tblW w:w="0" w:type="auto"/>
        <w:tblLook w:val="04A0" w:firstRow="1" w:lastRow="0" w:firstColumn="1" w:lastColumn="0" w:noHBand="0" w:noVBand="1"/>
      </w:tblPr>
      <w:tblGrid>
        <w:gridCol w:w="3276"/>
        <w:gridCol w:w="3282"/>
        <w:gridCol w:w="3295"/>
      </w:tblGrid>
      <w:tr w:rsidR="00912BEF" w:rsidRPr="00D22833" w:rsidTr="00741188">
        <w:tc>
          <w:tcPr>
            <w:tcW w:w="3405" w:type="dxa"/>
          </w:tcPr>
          <w:p w:rsidR="00912BEF" w:rsidRPr="00D22833" w:rsidRDefault="00912BEF" w:rsidP="00741188">
            <w:pPr>
              <w:jc w:val="center"/>
              <w:rPr>
                <w:sz w:val="20"/>
                <w:szCs w:val="20"/>
              </w:rPr>
            </w:pPr>
            <w:r w:rsidRPr="00D22833">
              <w:rPr>
                <w:sz w:val="20"/>
                <w:szCs w:val="20"/>
              </w:rPr>
              <w:t>Наименование расходов</w:t>
            </w:r>
          </w:p>
        </w:tc>
        <w:tc>
          <w:tcPr>
            <w:tcW w:w="3405" w:type="dxa"/>
          </w:tcPr>
          <w:p w:rsidR="00912BEF" w:rsidRPr="00D22833" w:rsidRDefault="00912BEF" w:rsidP="00741188">
            <w:pPr>
              <w:jc w:val="center"/>
              <w:rPr>
                <w:sz w:val="20"/>
                <w:szCs w:val="20"/>
              </w:rPr>
            </w:pPr>
            <w:r w:rsidRPr="00D22833">
              <w:rPr>
                <w:sz w:val="20"/>
                <w:szCs w:val="20"/>
              </w:rPr>
              <w:t>Произведенные затраты (рублей) без учета НДС</w:t>
            </w:r>
          </w:p>
        </w:tc>
        <w:tc>
          <w:tcPr>
            <w:tcW w:w="3406" w:type="dxa"/>
          </w:tcPr>
          <w:p w:rsidR="00912BEF" w:rsidRPr="00D22833" w:rsidRDefault="00912BEF" w:rsidP="00741188">
            <w:pPr>
              <w:jc w:val="center"/>
              <w:rPr>
                <w:sz w:val="20"/>
                <w:szCs w:val="20"/>
              </w:rPr>
            </w:pPr>
            <w:r w:rsidRPr="00D22833">
              <w:rPr>
                <w:sz w:val="20"/>
                <w:szCs w:val="20"/>
              </w:rPr>
              <w:t>Реквизиты подтверждающих документов</w:t>
            </w:r>
          </w:p>
        </w:tc>
      </w:tr>
      <w:tr w:rsidR="00912BEF" w:rsidRPr="00D22833" w:rsidTr="00741188">
        <w:tc>
          <w:tcPr>
            <w:tcW w:w="3405" w:type="dxa"/>
          </w:tcPr>
          <w:p w:rsidR="00912BEF" w:rsidRPr="00D22833" w:rsidRDefault="00912BEF" w:rsidP="00741188">
            <w:pPr>
              <w:jc w:val="center"/>
              <w:rPr>
                <w:sz w:val="28"/>
                <w:szCs w:val="28"/>
              </w:rPr>
            </w:pPr>
          </w:p>
        </w:tc>
        <w:tc>
          <w:tcPr>
            <w:tcW w:w="3405" w:type="dxa"/>
          </w:tcPr>
          <w:p w:rsidR="00912BEF" w:rsidRPr="00D22833" w:rsidRDefault="00912BEF" w:rsidP="00741188">
            <w:pPr>
              <w:jc w:val="center"/>
              <w:rPr>
                <w:sz w:val="28"/>
                <w:szCs w:val="28"/>
              </w:rPr>
            </w:pPr>
          </w:p>
        </w:tc>
        <w:tc>
          <w:tcPr>
            <w:tcW w:w="3406" w:type="dxa"/>
          </w:tcPr>
          <w:p w:rsidR="00912BEF" w:rsidRPr="00D22833" w:rsidRDefault="00912BEF" w:rsidP="00741188">
            <w:pPr>
              <w:jc w:val="center"/>
              <w:rPr>
                <w:sz w:val="28"/>
                <w:szCs w:val="28"/>
              </w:rPr>
            </w:pPr>
          </w:p>
        </w:tc>
      </w:tr>
      <w:tr w:rsidR="00912BEF" w:rsidRPr="00D22833" w:rsidTr="00741188">
        <w:tc>
          <w:tcPr>
            <w:tcW w:w="3405" w:type="dxa"/>
          </w:tcPr>
          <w:p w:rsidR="00912BEF" w:rsidRPr="00D22833" w:rsidRDefault="00912BEF" w:rsidP="00741188">
            <w:pPr>
              <w:jc w:val="center"/>
              <w:rPr>
                <w:sz w:val="28"/>
                <w:szCs w:val="28"/>
              </w:rPr>
            </w:pPr>
          </w:p>
        </w:tc>
        <w:tc>
          <w:tcPr>
            <w:tcW w:w="3405" w:type="dxa"/>
          </w:tcPr>
          <w:p w:rsidR="00912BEF" w:rsidRPr="00D22833" w:rsidRDefault="00912BEF" w:rsidP="00741188">
            <w:pPr>
              <w:jc w:val="center"/>
              <w:rPr>
                <w:sz w:val="28"/>
                <w:szCs w:val="28"/>
              </w:rPr>
            </w:pPr>
          </w:p>
        </w:tc>
        <w:tc>
          <w:tcPr>
            <w:tcW w:w="3406" w:type="dxa"/>
          </w:tcPr>
          <w:p w:rsidR="00912BEF" w:rsidRPr="00D22833" w:rsidRDefault="00912BEF" w:rsidP="00741188">
            <w:pPr>
              <w:jc w:val="center"/>
              <w:rPr>
                <w:sz w:val="28"/>
                <w:szCs w:val="28"/>
              </w:rPr>
            </w:pPr>
          </w:p>
        </w:tc>
      </w:tr>
      <w:tr w:rsidR="00912BEF" w:rsidRPr="00D22833" w:rsidTr="00741188">
        <w:tc>
          <w:tcPr>
            <w:tcW w:w="3405" w:type="dxa"/>
          </w:tcPr>
          <w:p w:rsidR="00912BEF" w:rsidRPr="00D22833" w:rsidRDefault="00912BEF" w:rsidP="00741188">
            <w:pPr>
              <w:rPr>
                <w:sz w:val="20"/>
                <w:szCs w:val="20"/>
              </w:rPr>
            </w:pPr>
            <w:r w:rsidRPr="00D22833">
              <w:rPr>
                <w:sz w:val="20"/>
                <w:szCs w:val="20"/>
              </w:rPr>
              <w:t>ИТОГО:</w:t>
            </w:r>
          </w:p>
        </w:tc>
        <w:tc>
          <w:tcPr>
            <w:tcW w:w="3405" w:type="dxa"/>
          </w:tcPr>
          <w:p w:rsidR="00912BEF" w:rsidRPr="00D22833" w:rsidRDefault="00912BEF" w:rsidP="00741188">
            <w:pPr>
              <w:jc w:val="center"/>
              <w:rPr>
                <w:sz w:val="28"/>
                <w:szCs w:val="28"/>
              </w:rPr>
            </w:pPr>
          </w:p>
        </w:tc>
        <w:tc>
          <w:tcPr>
            <w:tcW w:w="3406" w:type="dxa"/>
          </w:tcPr>
          <w:p w:rsidR="00912BEF" w:rsidRPr="00D22833" w:rsidRDefault="00912BEF" w:rsidP="00741188">
            <w:pPr>
              <w:jc w:val="center"/>
              <w:rPr>
                <w:sz w:val="28"/>
                <w:szCs w:val="28"/>
              </w:rPr>
            </w:pPr>
          </w:p>
        </w:tc>
      </w:tr>
    </w:tbl>
    <w:p w:rsidR="00912BEF" w:rsidRPr="00D22833" w:rsidRDefault="00912BEF" w:rsidP="00912BEF">
      <w:pPr>
        <w:jc w:val="center"/>
        <w:rPr>
          <w:sz w:val="28"/>
          <w:szCs w:val="28"/>
        </w:rPr>
      </w:pPr>
    </w:p>
    <w:p w:rsidR="00912BEF" w:rsidRPr="00D22833" w:rsidRDefault="00912BEF" w:rsidP="00912BEF">
      <w:pPr>
        <w:jc w:val="center"/>
        <w:rPr>
          <w:sz w:val="28"/>
          <w:szCs w:val="28"/>
        </w:rPr>
      </w:pPr>
    </w:p>
    <w:p w:rsidR="00912BEF" w:rsidRPr="00D22833" w:rsidRDefault="00912BEF" w:rsidP="00912BEF">
      <w:pPr>
        <w:rPr>
          <w:sz w:val="28"/>
          <w:szCs w:val="28"/>
        </w:rPr>
      </w:pPr>
      <w:r w:rsidRPr="00D22833">
        <w:rPr>
          <w:sz w:val="28"/>
          <w:szCs w:val="28"/>
        </w:rPr>
        <w:t>Председатель _____________ / ___________________ / «___» __________ _____г.</w:t>
      </w:r>
    </w:p>
    <w:p w:rsidR="00912BEF" w:rsidRPr="00D22833" w:rsidRDefault="00912BEF" w:rsidP="00912BEF">
      <w:pPr>
        <w:rPr>
          <w:sz w:val="18"/>
          <w:szCs w:val="18"/>
        </w:rPr>
      </w:pPr>
      <w:r w:rsidRPr="00D22833">
        <w:rPr>
          <w:sz w:val="18"/>
          <w:szCs w:val="18"/>
        </w:rPr>
        <w:tab/>
      </w:r>
      <w:r w:rsidRPr="00D22833">
        <w:rPr>
          <w:sz w:val="18"/>
          <w:szCs w:val="18"/>
        </w:rPr>
        <w:tab/>
      </w:r>
      <w:r w:rsidRPr="00D22833">
        <w:rPr>
          <w:sz w:val="18"/>
          <w:szCs w:val="18"/>
        </w:rPr>
        <w:tab/>
        <w:t>(подпись)</w:t>
      </w:r>
      <w:r w:rsidRPr="00D22833">
        <w:rPr>
          <w:sz w:val="18"/>
          <w:szCs w:val="18"/>
        </w:rPr>
        <w:tab/>
      </w:r>
      <w:r w:rsidRPr="00D22833">
        <w:rPr>
          <w:sz w:val="18"/>
          <w:szCs w:val="18"/>
        </w:rPr>
        <w:tab/>
        <w:t>(Ф.И.О.)</w:t>
      </w:r>
      <w:r w:rsidRPr="00D22833">
        <w:rPr>
          <w:sz w:val="18"/>
          <w:szCs w:val="18"/>
        </w:rPr>
        <w:tab/>
      </w:r>
      <w:r w:rsidRPr="00D22833">
        <w:rPr>
          <w:sz w:val="18"/>
          <w:szCs w:val="18"/>
        </w:rPr>
        <w:tab/>
      </w:r>
      <w:r w:rsidRPr="00D22833">
        <w:rPr>
          <w:sz w:val="18"/>
          <w:szCs w:val="18"/>
        </w:rPr>
        <w:tab/>
      </w:r>
      <w:r w:rsidRPr="00D22833">
        <w:rPr>
          <w:sz w:val="18"/>
          <w:szCs w:val="18"/>
        </w:rPr>
        <w:tab/>
      </w:r>
      <w:r w:rsidRPr="00D22833">
        <w:rPr>
          <w:sz w:val="18"/>
          <w:szCs w:val="18"/>
        </w:rPr>
        <w:tab/>
        <w:t>(дата)</w:t>
      </w:r>
    </w:p>
    <w:p w:rsidR="00912BEF" w:rsidRPr="00D22833" w:rsidRDefault="00912BEF" w:rsidP="00912BEF">
      <w:pPr>
        <w:rPr>
          <w:sz w:val="18"/>
          <w:szCs w:val="18"/>
        </w:rPr>
      </w:pPr>
    </w:p>
    <w:p w:rsidR="00912BEF" w:rsidRPr="00D22833" w:rsidRDefault="00912BEF" w:rsidP="00912BEF">
      <w:pPr>
        <w:rPr>
          <w:sz w:val="18"/>
          <w:szCs w:val="18"/>
        </w:rPr>
      </w:pPr>
    </w:p>
    <w:p w:rsidR="00912BEF" w:rsidRPr="00D22833" w:rsidRDefault="00912BEF" w:rsidP="00912BEF">
      <w:pPr>
        <w:rPr>
          <w:sz w:val="18"/>
          <w:szCs w:val="18"/>
        </w:rPr>
      </w:pPr>
    </w:p>
    <w:p w:rsidR="00912BEF" w:rsidRPr="00D22833" w:rsidRDefault="00912BEF" w:rsidP="00912BEF">
      <w:pPr>
        <w:rPr>
          <w:sz w:val="28"/>
          <w:szCs w:val="28"/>
        </w:rPr>
      </w:pPr>
      <w:r w:rsidRPr="00D22833">
        <w:rPr>
          <w:sz w:val="28"/>
          <w:szCs w:val="28"/>
        </w:rPr>
        <w:t>Бухгалтер _____________ / ___________________ / «___» __________ _____г.</w:t>
      </w:r>
    </w:p>
    <w:p w:rsidR="00912BEF" w:rsidRPr="00D22833" w:rsidRDefault="00912BEF" w:rsidP="00912BEF">
      <w:pPr>
        <w:rPr>
          <w:sz w:val="18"/>
          <w:szCs w:val="18"/>
        </w:rPr>
      </w:pPr>
      <w:r w:rsidRPr="00D22833">
        <w:rPr>
          <w:sz w:val="18"/>
          <w:szCs w:val="18"/>
        </w:rPr>
        <w:tab/>
      </w:r>
      <w:r w:rsidRPr="00D22833">
        <w:rPr>
          <w:sz w:val="18"/>
          <w:szCs w:val="18"/>
        </w:rPr>
        <w:tab/>
        <w:t xml:space="preserve">    (подпись)</w:t>
      </w:r>
      <w:r w:rsidRPr="00D22833">
        <w:rPr>
          <w:sz w:val="18"/>
          <w:szCs w:val="18"/>
        </w:rPr>
        <w:tab/>
      </w:r>
      <w:r w:rsidRPr="00D22833">
        <w:rPr>
          <w:sz w:val="18"/>
          <w:szCs w:val="18"/>
        </w:rPr>
        <w:tab/>
      </w:r>
      <w:r w:rsidRPr="00D22833">
        <w:rPr>
          <w:sz w:val="18"/>
          <w:szCs w:val="18"/>
        </w:rPr>
        <w:tab/>
        <w:t>(Ф.И.О.)</w:t>
      </w:r>
      <w:r w:rsidRPr="00D22833">
        <w:rPr>
          <w:sz w:val="18"/>
          <w:szCs w:val="18"/>
        </w:rPr>
        <w:tab/>
      </w:r>
      <w:r w:rsidRPr="00D22833">
        <w:rPr>
          <w:sz w:val="18"/>
          <w:szCs w:val="18"/>
        </w:rPr>
        <w:tab/>
      </w:r>
      <w:r w:rsidRPr="00D22833">
        <w:rPr>
          <w:sz w:val="18"/>
          <w:szCs w:val="18"/>
        </w:rPr>
        <w:tab/>
      </w:r>
      <w:r w:rsidRPr="00D22833">
        <w:rPr>
          <w:sz w:val="18"/>
          <w:szCs w:val="18"/>
        </w:rPr>
        <w:tab/>
      </w:r>
      <w:r w:rsidRPr="00D22833">
        <w:rPr>
          <w:sz w:val="18"/>
          <w:szCs w:val="18"/>
        </w:rPr>
        <w:tab/>
        <w:t>(дата)</w:t>
      </w:r>
    </w:p>
    <w:p w:rsidR="00912BEF" w:rsidRPr="00D22833" w:rsidRDefault="00912BEF" w:rsidP="00912BEF">
      <w:pPr>
        <w:rPr>
          <w:sz w:val="18"/>
          <w:szCs w:val="18"/>
        </w:rPr>
      </w:pPr>
    </w:p>
    <w:p w:rsidR="00912BEF" w:rsidRDefault="00912BEF" w:rsidP="00265652">
      <w:pPr>
        <w:jc w:val="both"/>
        <w:rPr>
          <w:sz w:val="28"/>
          <w:szCs w:val="28"/>
        </w:rPr>
      </w:pPr>
      <w:bookmarkStart w:id="47" w:name="_GoBack"/>
      <w:bookmarkEnd w:id="47"/>
    </w:p>
    <w:sectPr w:rsidR="00912BEF" w:rsidSect="00090AB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CAC"/>
    <w:multiLevelType w:val="hybridMultilevel"/>
    <w:tmpl w:val="52BA369E"/>
    <w:lvl w:ilvl="0" w:tplc="FEFEE7E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75"/>
    <w:rsid w:val="00090ABB"/>
    <w:rsid w:val="000F4EA6"/>
    <w:rsid w:val="00265652"/>
    <w:rsid w:val="00591460"/>
    <w:rsid w:val="005F6B75"/>
    <w:rsid w:val="007C7A37"/>
    <w:rsid w:val="009014CB"/>
    <w:rsid w:val="00912BEF"/>
    <w:rsid w:val="009B15B0"/>
    <w:rsid w:val="00B7141F"/>
    <w:rsid w:val="00B83940"/>
    <w:rsid w:val="00BA18A3"/>
    <w:rsid w:val="00BC0E9C"/>
    <w:rsid w:val="00D70DE8"/>
    <w:rsid w:val="00D751B2"/>
    <w:rsid w:val="00D81FE3"/>
    <w:rsid w:val="00DB48BA"/>
    <w:rsid w:val="00E77ED7"/>
    <w:rsid w:val="00EF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4C8E"/>
  <w15:docId w15:val="{BD6EBBD4-EDE8-47FA-93BE-78345D8A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B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4EA6"/>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6B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F6B75"/>
    <w:rPr>
      <w:rFonts w:ascii="Tahoma" w:hAnsi="Tahoma" w:cs="Tahoma"/>
      <w:sz w:val="16"/>
      <w:szCs w:val="16"/>
    </w:rPr>
  </w:style>
  <w:style w:type="character" w:customStyle="1" w:styleId="a4">
    <w:name w:val="Текст выноски Знак"/>
    <w:basedOn w:val="a0"/>
    <w:link w:val="a3"/>
    <w:uiPriority w:val="99"/>
    <w:semiHidden/>
    <w:rsid w:val="005F6B75"/>
    <w:rPr>
      <w:rFonts w:ascii="Tahoma" w:eastAsia="Times New Roman" w:hAnsi="Tahoma" w:cs="Tahoma"/>
      <w:sz w:val="16"/>
      <w:szCs w:val="16"/>
      <w:lang w:eastAsia="ru-RU"/>
    </w:rPr>
  </w:style>
  <w:style w:type="character" w:customStyle="1" w:styleId="10">
    <w:name w:val="Заголовок 1 Знак"/>
    <w:basedOn w:val="a0"/>
    <w:link w:val="1"/>
    <w:uiPriority w:val="99"/>
    <w:rsid w:val="000F4EA6"/>
    <w:rPr>
      <w:rFonts w:ascii="Arial" w:eastAsia="Times New Roman" w:hAnsi="Arial" w:cs="Arial"/>
      <w:b/>
      <w:bCs/>
      <w:color w:val="26282F"/>
      <w:sz w:val="24"/>
      <w:szCs w:val="24"/>
      <w:lang w:eastAsia="ru-RU"/>
    </w:rPr>
  </w:style>
  <w:style w:type="character" w:customStyle="1" w:styleId="a5">
    <w:name w:val="Гипертекстовая ссылка"/>
    <w:basedOn w:val="a0"/>
    <w:uiPriority w:val="99"/>
    <w:rsid w:val="000F4EA6"/>
    <w:rPr>
      <w:rFonts w:ascii="Times New Roman" w:hAnsi="Times New Roman" w:cs="Times New Roman" w:hint="default"/>
      <w:b w:val="0"/>
      <w:bCs w:val="0"/>
      <w:color w:val="000000"/>
    </w:rPr>
  </w:style>
  <w:style w:type="character" w:styleId="a6">
    <w:name w:val="Hyperlink"/>
    <w:basedOn w:val="a0"/>
    <w:uiPriority w:val="99"/>
    <w:unhideWhenUsed/>
    <w:rsid w:val="000F4EA6"/>
    <w:rPr>
      <w:color w:val="0000FF" w:themeColor="hyperlink"/>
      <w:u w:val="single"/>
    </w:rPr>
  </w:style>
  <w:style w:type="paragraph" w:styleId="a7">
    <w:name w:val="List Paragraph"/>
    <w:basedOn w:val="a"/>
    <w:uiPriority w:val="34"/>
    <w:qFormat/>
    <w:rsid w:val="009014CB"/>
    <w:pPr>
      <w:ind w:left="720"/>
      <w:contextualSpacing/>
    </w:pPr>
  </w:style>
  <w:style w:type="paragraph" w:customStyle="1" w:styleId="a8">
    <w:name w:val="Нормальный (таблица)"/>
    <w:basedOn w:val="a"/>
    <w:next w:val="a"/>
    <w:uiPriority w:val="99"/>
    <w:rsid w:val="00912BEF"/>
    <w:pPr>
      <w:widowControl w:val="0"/>
      <w:autoSpaceDE w:val="0"/>
      <w:autoSpaceDN w:val="0"/>
      <w:adjustRightInd w:val="0"/>
      <w:jc w:val="both"/>
    </w:pPr>
    <w:rPr>
      <w:rFonts w:ascii="Arial" w:eastAsiaTheme="minorEastAsia" w:hAnsi="Arial" w:cs="Arial"/>
    </w:rPr>
  </w:style>
  <w:style w:type="paragraph" w:customStyle="1" w:styleId="ConsPlusNormal">
    <w:name w:val="ConsPlusNormal"/>
    <w:rsid w:val="00912BEF"/>
    <w:pPr>
      <w:widowControl w:val="0"/>
      <w:autoSpaceDE w:val="0"/>
      <w:autoSpaceDN w:val="0"/>
      <w:spacing w:after="0" w:line="240" w:lineRule="auto"/>
    </w:pPr>
    <w:rPr>
      <w:rFonts w:ascii="Calibri" w:eastAsiaTheme="minorEastAsia" w:hAnsi="Calibri" w:cs="Calibri"/>
      <w:szCs w:val="20"/>
      <w:lang w:eastAsia="ru-RU"/>
    </w:rPr>
  </w:style>
  <w:style w:type="table" w:styleId="a9">
    <w:name w:val="Table Grid"/>
    <w:basedOn w:val="a1"/>
    <w:uiPriority w:val="59"/>
    <w:rsid w:val="00912BEF"/>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3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3278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7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4581710.0/" TargetMode="External"/><Relationship Id="rId11" Type="http://schemas.openxmlformats.org/officeDocument/2006/relationships/hyperlink" Target="garantF1://12012604.200241" TargetMode="External"/><Relationship Id="rId5" Type="http://schemas.openxmlformats.org/officeDocument/2006/relationships/image" Target="media/image1.jpeg"/><Relationship Id="rId10" Type="http://schemas.openxmlformats.org/officeDocument/2006/relationships/hyperlink" Target="garantF1://71632780.4" TargetMode="External"/><Relationship Id="rId4" Type="http://schemas.openxmlformats.org/officeDocument/2006/relationships/webSettings" Target="webSettings.xml"/><Relationship Id="rId9" Type="http://schemas.openxmlformats.org/officeDocument/2006/relationships/hyperlink" Target="garantF1://7458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4617</Words>
  <Characters>26323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Анатольевна Моржова</cp:lastModifiedBy>
  <cp:revision>22</cp:revision>
  <cp:lastPrinted>2022-01-13T09:09:00Z</cp:lastPrinted>
  <dcterms:created xsi:type="dcterms:W3CDTF">2020-12-29T04:31:00Z</dcterms:created>
  <dcterms:modified xsi:type="dcterms:W3CDTF">2022-01-18T05:57:00Z</dcterms:modified>
</cp:coreProperties>
</file>